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5CA685" w14:textId="38AF7112" w:rsidR="00C221C7" w:rsidRPr="00055D15" w:rsidRDefault="00C221C7">
      <w:pPr>
        <w:ind w:left="1" w:hanging="3"/>
        <w:jc w:val="center"/>
        <w:rPr>
          <w:color w:val="000000" w:themeColor="text1"/>
          <w:sz w:val="32"/>
          <w:szCs w:val="32"/>
        </w:rPr>
      </w:pPr>
    </w:p>
    <w:p w14:paraId="6D6D17E0" w14:textId="0A571DB0" w:rsidR="00C221C7" w:rsidRPr="00055D15" w:rsidRDefault="00DE7DF6">
      <w:pPr>
        <w:ind w:left="0" w:hanging="2"/>
        <w:rPr>
          <w:color w:val="000000" w:themeColor="text1"/>
          <w:sz w:val="32"/>
          <w:szCs w:val="32"/>
        </w:rPr>
      </w:pPr>
      <w:r>
        <w:rPr>
          <w:noProof/>
        </w:rPr>
        <w:drawing>
          <wp:anchor distT="0" distB="0" distL="114300" distR="114300" simplePos="0" relativeHeight="251658240" behindDoc="0" locked="0" layoutInCell="1" allowOverlap="1" wp14:anchorId="4B1AB24B" wp14:editId="6FF56D5C">
            <wp:simplePos x="1143000" y="1147445"/>
            <wp:positionH relativeFrom="margin">
              <wp:align>center</wp:align>
            </wp:positionH>
            <wp:positionV relativeFrom="margin">
              <wp:align>top</wp:align>
            </wp:positionV>
            <wp:extent cx="3057525" cy="1347470"/>
            <wp:effectExtent l="0" t="0" r="9525" b="508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3057525" cy="1347470"/>
                    </a:xfrm>
                    <a:prstGeom prst="rect">
                      <a:avLst/>
                    </a:prstGeom>
                  </pic:spPr>
                </pic:pic>
              </a:graphicData>
            </a:graphic>
          </wp:anchor>
        </w:drawing>
      </w:r>
    </w:p>
    <w:p w14:paraId="0D39EB3B" w14:textId="77777777" w:rsidR="00C221C7" w:rsidRPr="00055D15" w:rsidRDefault="00C221C7">
      <w:pPr>
        <w:ind w:left="1" w:hanging="3"/>
        <w:rPr>
          <w:color w:val="000000" w:themeColor="text1"/>
          <w:sz w:val="32"/>
          <w:szCs w:val="32"/>
        </w:rPr>
      </w:pPr>
    </w:p>
    <w:p w14:paraId="0201FDD8" w14:textId="77777777" w:rsidR="00C221C7" w:rsidRPr="00055D15" w:rsidRDefault="00C221C7">
      <w:pPr>
        <w:ind w:left="1" w:hanging="3"/>
        <w:rPr>
          <w:color w:val="000000" w:themeColor="text1"/>
          <w:sz w:val="32"/>
          <w:szCs w:val="32"/>
        </w:rPr>
      </w:pPr>
    </w:p>
    <w:p w14:paraId="2173FEEB" w14:textId="77777777" w:rsidR="00C221C7" w:rsidRPr="00055D15" w:rsidRDefault="00C221C7">
      <w:pPr>
        <w:ind w:left="1" w:hanging="3"/>
        <w:rPr>
          <w:color w:val="000000" w:themeColor="text1"/>
          <w:sz w:val="32"/>
          <w:szCs w:val="32"/>
        </w:rPr>
      </w:pPr>
    </w:p>
    <w:p w14:paraId="5849383C" w14:textId="77777777" w:rsidR="00DE7DF6" w:rsidRDefault="00DE7DF6">
      <w:pPr>
        <w:ind w:left="3" w:hanging="5"/>
        <w:jc w:val="center"/>
        <w:rPr>
          <w:rFonts w:ascii="Calibri" w:eastAsia="Calibri" w:hAnsi="Calibri" w:cs="Calibri"/>
          <w:b/>
          <w:color w:val="000000" w:themeColor="text1"/>
          <w:sz w:val="48"/>
          <w:szCs w:val="48"/>
        </w:rPr>
      </w:pPr>
    </w:p>
    <w:p w14:paraId="5A4315D2" w14:textId="77777777" w:rsidR="00DE7DF6" w:rsidRDefault="00DE7DF6">
      <w:pPr>
        <w:ind w:left="3" w:hanging="5"/>
        <w:jc w:val="center"/>
        <w:rPr>
          <w:rFonts w:ascii="Calibri" w:eastAsia="Calibri" w:hAnsi="Calibri" w:cs="Calibri"/>
          <w:b/>
          <w:color w:val="000000" w:themeColor="text1"/>
          <w:sz w:val="48"/>
          <w:szCs w:val="48"/>
        </w:rPr>
      </w:pPr>
    </w:p>
    <w:p w14:paraId="7A0740BB" w14:textId="0BFF3FE6" w:rsidR="00C221C7" w:rsidRPr="00055D15" w:rsidRDefault="006709B7">
      <w:pPr>
        <w:ind w:left="3" w:hanging="5"/>
        <w:jc w:val="center"/>
        <w:rPr>
          <w:rFonts w:ascii="Calibri" w:eastAsia="Calibri" w:hAnsi="Calibri" w:cs="Calibri"/>
          <w:color w:val="000000" w:themeColor="text1"/>
          <w:sz w:val="48"/>
          <w:szCs w:val="48"/>
        </w:rPr>
      </w:pPr>
      <w:r w:rsidRPr="00055D15">
        <w:rPr>
          <w:rFonts w:ascii="Calibri" w:eastAsia="Calibri" w:hAnsi="Calibri" w:cs="Calibri"/>
          <w:b/>
          <w:color w:val="000000" w:themeColor="text1"/>
          <w:sz w:val="48"/>
          <w:szCs w:val="48"/>
        </w:rPr>
        <w:t xml:space="preserve">PMI – Silicon Valley Chapter </w:t>
      </w:r>
    </w:p>
    <w:p w14:paraId="034B4218" w14:textId="77777777" w:rsidR="00C221C7" w:rsidRPr="00055D15" w:rsidRDefault="006709B7">
      <w:pPr>
        <w:ind w:left="3" w:hanging="5"/>
        <w:jc w:val="center"/>
        <w:rPr>
          <w:rFonts w:ascii="Calibri" w:eastAsia="Calibri" w:hAnsi="Calibri" w:cs="Calibri"/>
          <w:color w:val="000000" w:themeColor="text1"/>
          <w:sz w:val="48"/>
          <w:szCs w:val="48"/>
        </w:rPr>
      </w:pPr>
      <w:r w:rsidRPr="00055D15">
        <w:rPr>
          <w:rFonts w:ascii="Calibri" w:eastAsia="Calibri" w:hAnsi="Calibri" w:cs="Calibri"/>
          <w:b/>
          <w:color w:val="000000" w:themeColor="text1"/>
          <w:sz w:val="48"/>
          <w:szCs w:val="48"/>
        </w:rPr>
        <w:t>Bylaws</w:t>
      </w:r>
    </w:p>
    <w:p w14:paraId="79334571" w14:textId="77777777" w:rsidR="00C221C7" w:rsidRPr="00055D15" w:rsidRDefault="00C221C7">
      <w:pPr>
        <w:ind w:left="0" w:hanging="2"/>
        <w:rPr>
          <w:color w:val="000000" w:themeColor="text1"/>
        </w:rPr>
      </w:pPr>
    </w:p>
    <w:p w14:paraId="3EFBFF22" w14:textId="77777777" w:rsidR="00C221C7" w:rsidRPr="00055D15" w:rsidRDefault="00C221C7">
      <w:pPr>
        <w:ind w:left="0" w:hanging="2"/>
        <w:rPr>
          <w:color w:val="000000" w:themeColor="text1"/>
        </w:rPr>
      </w:pPr>
    </w:p>
    <w:p w14:paraId="6477884D" w14:textId="77777777" w:rsidR="00C221C7" w:rsidRPr="00055D15" w:rsidRDefault="00C221C7">
      <w:pPr>
        <w:ind w:left="0" w:hanging="2"/>
        <w:rPr>
          <w:color w:val="000000" w:themeColor="text1"/>
        </w:rPr>
      </w:pPr>
    </w:p>
    <w:p w14:paraId="58B4E0B7" w14:textId="77777777" w:rsidR="00C221C7" w:rsidRPr="00055D15" w:rsidRDefault="00C221C7">
      <w:pPr>
        <w:ind w:left="0" w:hanging="2"/>
        <w:rPr>
          <w:color w:val="000000" w:themeColor="text1"/>
        </w:rPr>
      </w:pPr>
    </w:p>
    <w:p w14:paraId="2E1DB827" w14:textId="77777777" w:rsidR="00C221C7" w:rsidRPr="00055D15" w:rsidRDefault="00C221C7">
      <w:pPr>
        <w:ind w:left="0" w:hanging="2"/>
        <w:rPr>
          <w:color w:val="000000" w:themeColor="text1"/>
        </w:rPr>
      </w:pPr>
    </w:p>
    <w:p w14:paraId="452E8AAE" w14:textId="77777777" w:rsidR="00C221C7" w:rsidRPr="00055D15" w:rsidRDefault="00C221C7">
      <w:pPr>
        <w:ind w:left="1" w:hanging="3"/>
        <w:rPr>
          <w:rFonts w:ascii="Calibri" w:eastAsia="Calibri" w:hAnsi="Calibri" w:cs="Calibri"/>
          <w:color w:val="000000" w:themeColor="text1"/>
          <w:sz w:val="28"/>
          <w:szCs w:val="28"/>
        </w:rPr>
      </w:pPr>
    </w:p>
    <w:p w14:paraId="258B1F3D" w14:textId="77777777" w:rsidR="00C221C7" w:rsidRPr="00055D15" w:rsidRDefault="00C221C7">
      <w:pPr>
        <w:ind w:left="1" w:hanging="3"/>
        <w:rPr>
          <w:rFonts w:ascii="Calibri" w:eastAsia="Calibri" w:hAnsi="Calibri" w:cs="Calibri"/>
          <w:color w:val="000000" w:themeColor="text1"/>
          <w:sz w:val="28"/>
          <w:szCs w:val="28"/>
        </w:rPr>
      </w:pPr>
    </w:p>
    <w:p w14:paraId="653A1B75" w14:textId="77777777" w:rsidR="00C221C7" w:rsidRPr="00055D15" w:rsidRDefault="00C221C7">
      <w:pPr>
        <w:ind w:left="1" w:hanging="3"/>
        <w:rPr>
          <w:rFonts w:ascii="Calibri" w:eastAsia="Calibri" w:hAnsi="Calibri" w:cs="Calibri"/>
          <w:color w:val="000000" w:themeColor="text1"/>
          <w:sz w:val="28"/>
          <w:szCs w:val="28"/>
        </w:rPr>
      </w:pPr>
    </w:p>
    <w:p w14:paraId="013C4F78" w14:textId="77777777" w:rsidR="00C221C7" w:rsidRPr="00055D15" w:rsidRDefault="00C221C7">
      <w:pPr>
        <w:ind w:left="1" w:hanging="3"/>
        <w:rPr>
          <w:rFonts w:ascii="Calibri" w:eastAsia="Calibri" w:hAnsi="Calibri" w:cs="Calibri"/>
          <w:color w:val="000000" w:themeColor="text1"/>
          <w:sz w:val="28"/>
          <w:szCs w:val="28"/>
        </w:rPr>
      </w:pPr>
    </w:p>
    <w:p w14:paraId="01C15AA8" w14:textId="77777777" w:rsidR="00C221C7" w:rsidRPr="00055D15" w:rsidRDefault="00C221C7">
      <w:pPr>
        <w:ind w:left="1" w:hanging="3"/>
        <w:rPr>
          <w:rFonts w:ascii="Calibri" w:eastAsia="Calibri" w:hAnsi="Calibri" w:cs="Calibri"/>
          <w:color w:val="000000" w:themeColor="text1"/>
          <w:sz w:val="28"/>
          <w:szCs w:val="28"/>
        </w:rPr>
      </w:pPr>
    </w:p>
    <w:p w14:paraId="71BF8B03" w14:textId="77777777" w:rsidR="00C221C7" w:rsidRPr="00055D15" w:rsidRDefault="00C221C7">
      <w:pPr>
        <w:ind w:left="1" w:hanging="3"/>
        <w:rPr>
          <w:rFonts w:ascii="Calibri" w:eastAsia="Calibri" w:hAnsi="Calibri" w:cs="Calibri"/>
          <w:color w:val="000000" w:themeColor="text1"/>
          <w:sz w:val="28"/>
          <w:szCs w:val="28"/>
        </w:rPr>
      </w:pPr>
    </w:p>
    <w:p w14:paraId="5C44EF54" w14:textId="77777777" w:rsidR="00C221C7" w:rsidRPr="00055D15" w:rsidRDefault="00C221C7">
      <w:pPr>
        <w:ind w:left="1" w:hanging="3"/>
        <w:rPr>
          <w:rFonts w:ascii="Calibri" w:eastAsia="Calibri" w:hAnsi="Calibri" w:cs="Calibri"/>
          <w:color w:val="000000" w:themeColor="text1"/>
          <w:sz w:val="28"/>
          <w:szCs w:val="28"/>
        </w:rPr>
      </w:pPr>
    </w:p>
    <w:p w14:paraId="5B9E5722" w14:textId="77777777" w:rsidR="00C221C7" w:rsidRPr="00055D15" w:rsidRDefault="00C221C7">
      <w:pPr>
        <w:ind w:left="1" w:hanging="3"/>
        <w:rPr>
          <w:rFonts w:ascii="Calibri" w:eastAsia="Calibri" w:hAnsi="Calibri" w:cs="Calibri"/>
          <w:color w:val="000000" w:themeColor="text1"/>
          <w:sz w:val="28"/>
          <w:szCs w:val="28"/>
        </w:rPr>
      </w:pPr>
    </w:p>
    <w:p w14:paraId="6481A996" w14:textId="77777777" w:rsidR="00C221C7" w:rsidRPr="00055D15" w:rsidRDefault="00C221C7">
      <w:pPr>
        <w:ind w:left="1" w:hanging="3"/>
        <w:rPr>
          <w:rFonts w:ascii="Calibri" w:eastAsia="Calibri" w:hAnsi="Calibri" w:cs="Calibri"/>
          <w:color w:val="000000" w:themeColor="text1"/>
          <w:sz w:val="28"/>
          <w:szCs w:val="28"/>
        </w:rPr>
      </w:pPr>
    </w:p>
    <w:p w14:paraId="5D53D175" w14:textId="77777777" w:rsidR="00C221C7" w:rsidRPr="00055D15" w:rsidRDefault="00C221C7">
      <w:pPr>
        <w:ind w:left="1" w:hanging="3"/>
        <w:rPr>
          <w:rFonts w:ascii="Calibri" w:eastAsia="Calibri" w:hAnsi="Calibri" w:cs="Calibri"/>
          <w:color w:val="000000" w:themeColor="text1"/>
          <w:sz w:val="28"/>
          <w:szCs w:val="28"/>
        </w:rPr>
      </w:pPr>
    </w:p>
    <w:p w14:paraId="739759E8" w14:textId="77777777" w:rsidR="00C221C7" w:rsidRPr="00055D15" w:rsidRDefault="00C221C7">
      <w:pPr>
        <w:ind w:left="1" w:hanging="3"/>
        <w:rPr>
          <w:rFonts w:ascii="Calibri" w:eastAsia="Calibri" w:hAnsi="Calibri" w:cs="Calibri"/>
          <w:color w:val="000000" w:themeColor="text1"/>
          <w:sz w:val="28"/>
          <w:szCs w:val="28"/>
        </w:rPr>
      </w:pPr>
    </w:p>
    <w:p w14:paraId="10610269" w14:textId="77777777" w:rsidR="00C221C7" w:rsidRPr="00055D15" w:rsidRDefault="00C221C7">
      <w:pPr>
        <w:ind w:left="1" w:hanging="3"/>
        <w:rPr>
          <w:rFonts w:ascii="Calibri" w:eastAsia="Calibri" w:hAnsi="Calibri" w:cs="Calibri"/>
          <w:color w:val="000000" w:themeColor="text1"/>
          <w:sz w:val="28"/>
          <w:szCs w:val="28"/>
        </w:rPr>
      </w:pPr>
    </w:p>
    <w:p w14:paraId="74A623A0" w14:textId="77777777" w:rsidR="00C221C7" w:rsidRPr="00055D15" w:rsidRDefault="00C221C7">
      <w:pPr>
        <w:ind w:left="1" w:hanging="3"/>
        <w:rPr>
          <w:rFonts w:ascii="Calibri" w:eastAsia="Calibri" w:hAnsi="Calibri" w:cs="Calibri"/>
          <w:color w:val="000000" w:themeColor="text1"/>
          <w:sz w:val="28"/>
          <w:szCs w:val="28"/>
        </w:rPr>
      </w:pPr>
    </w:p>
    <w:p w14:paraId="24B194C8" w14:textId="77777777" w:rsidR="00C221C7" w:rsidRPr="00055D15" w:rsidRDefault="00C221C7">
      <w:pPr>
        <w:ind w:left="1" w:hanging="3"/>
        <w:rPr>
          <w:rFonts w:ascii="Calibri" w:eastAsia="Calibri" w:hAnsi="Calibri" w:cs="Calibri"/>
          <w:color w:val="000000" w:themeColor="text1"/>
          <w:sz w:val="28"/>
          <w:szCs w:val="28"/>
        </w:rPr>
      </w:pPr>
    </w:p>
    <w:p w14:paraId="4BA5869C" w14:textId="77777777" w:rsidR="00C221C7" w:rsidRPr="00055D15" w:rsidRDefault="00C221C7">
      <w:pPr>
        <w:ind w:left="1" w:hanging="3"/>
        <w:rPr>
          <w:rFonts w:ascii="Calibri" w:eastAsia="Calibri" w:hAnsi="Calibri" w:cs="Calibri"/>
          <w:color w:val="000000" w:themeColor="text1"/>
          <w:sz w:val="28"/>
          <w:szCs w:val="28"/>
        </w:rPr>
      </w:pPr>
    </w:p>
    <w:p w14:paraId="2829F33A" w14:textId="77777777" w:rsidR="00C221C7" w:rsidRPr="00055D15" w:rsidRDefault="00C221C7">
      <w:pPr>
        <w:ind w:left="1" w:hanging="3"/>
        <w:rPr>
          <w:rFonts w:ascii="Calibri" w:eastAsia="Calibri" w:hAnsi="Calibri" w:cs="Calibri"/>
          <w:color w:val="000000" w:themeColor="text1"/>
          <w:sz w:val="28"/>
          <w:szCs w:val="28"/>
        </w:rPr>
      </w:pPr>
    </w:p>
    <w:p w14:paraId="6C64C8C4" w14:textId="77777777" w:rsidR="00C221C7" w:rsidRPr="00055D15" w:rsidRDefault="00C221C7">
      <w:pPr>
        <w:ind w:left="1" w:hanging="3"/>
        <w:rPr>
          <w:rFonts w:ascii="Calibri" w:eastAsia="Calibri" w:hAnsi="Calibri" w:cs="Calibri"/>
          <w:color w:val="000000" w:themeColor="text1"/>
          <w:sz w:val="28"/>
          <w:szCs w:val="28"/>
        </w:rPr>
      </w:pPr>
    </w:p>
    <w:p w14:paraId="7176F917" w14:textId="77777777" w:rsidR="00C221C7" w:rsidRPr="00055D15" w:rsidRDefault="00C221C7">
      <w:pPr>
        <w:ind w:left="1" w:hanging="3"/>
        <w:rPr>
          <w:rFonts w:ascii="Calibri" w:eastAsia="Calibri" w:hAnsi="Calibri" w:cs="Calibri"/>
          <w:color w:val="000000" w:themeColor="text1"/>
          <w:sz w:val="28"/>
          <w:szCs w:val="28"/>
        </w:rPr>
      </w:pPr>
    </w:p>
    <w:p w14:paraId="7C3EEB27" w14:textId="77777777" w:rsidR="00C221C7" w:rsidRPr="00055D15" w:rsidRDefault="00C221C7">
      <w:pPr>
        <w:ind w:left="1" w:hanging="3"/>
        <w:rPr>
          <w:rFonts w:ascii="Calibri" w:eastAsia="Calibri" w:hAnsi="Calibri" w:cs="Calibri"/>
          <w:color w:val="000000" w:themeColor="text1"/>
          <w:sz w:val="28"/>
          <w:szCs w:val="28"/>
        </w:rPr>
      </w:pPr>
    </w:p>
    <w:p w14:paraId="14D0247E" w14:textId="77777777" w:rsidR="00C221C7" w:rsidRPr="00055D15" w:rsidRDefault="006709B7">
      <w:pPr>
        <w:ind w:left="1" w:hanging="3"/>
        <w:rPr>
          <w:rFonts w:ascii="Calibri" w:eastAsia="Calibri" w:hAnsi="Calibri" w:cs="Calibri"/>
          <w:color w:val="000000" w:themeColor="text1"/>
          <w:sz w:val="28"/>
          <w:szCs w:val="28"/>
        </w:rPr>
      </w:pPr>
      <w:r w:rsidRPr="00055D15">
        <w:rPr>
          <w:rFonts w:ascii="Calibri" w:eastAsia="Calibri" w:hAnsi="Calibri" w:cs="Calibri"/>
          <w:color w:val="000000" w:themeColor="text1"/>
          <w:sz w:val="28"/>
          <w:szCs w:val="28"/>
        </w:rPr>
        <w:t>Version: 2020</w:t>
      </w:r>
    </w:p>
    <w:p w14:paraId="1014A9DA" w14:textId="77777777" w:rsidR="00C221C7" w:rsidRPr="00055D15" w:rsidRDefault="006709B7">
      <w:pPr>
        <w:ind w:left="1" w:hanging="3"/>
        <w:rPr>
          <w:rFonts w:ascii="Calibri" w:eastAsia="Calibri" w:hAnsi="Calibri" w:cs="Calibri"/>
          <w:color w:val="000000" w:themeColor="text1"/>
          <w:sz w:val="28"/>
          <w:szCs w:val="28"/>
        </w:rPr>
      </w:pPr>
      <w:r w:rsidRPr="00055D15">
        <w:rPr>
          <w:rFonts w:ascii="Calibri" w:eastAsia="Calibri" w:hAnsi="Calibri" w:cs="Calibri"/>
          <w:color w:val="000000" w:themeColor="text1"/>
          <w:sz w:val="28"/>
          <w:szCs w:val="28"/>
        </w:rPr>
        <w:t>Approved Date:</w:t>
      </w:r>
      <w:r w:rsidR="00096282">
        <w:rPr>
          <w:rFonts w:ascii="Calibri" w:eastAsia="Calibri" w:hAnsi="Calibri" w:cs="Calibri"/>
          <w:color w:val="000000" w:themeColor="text1"/>
          <w:sz w:val="28"/>
          <w:szCs w:val="28"/>
        </w:rPr>
        <w:t xml:space="preserve"> </w:t>
      </w:r>
      <w:r w:rsidR="00E601D7">
        <w:rPr>
          <w:rFonts w:ascii="Calibri" w:eastAsia="Calibri" w:hAnsi="Calibri" w:cs="Calibri"/>
          <w:color w:val="000000" w:themeColor="text1"/>
          <w:sz w:val="28"/>
          <w:szCs w:val="28"/>
        </w:rPr>
        <w:t>xx</w:t>
      </w:r>
      <w:r w:rsidRPr="00055D15">
        <w:rPr>
          <w:rFonts w:ascii="Calibri" w:eastAsia="Calibri" w:hAnsi="Calibri" w:cs="Calibri"/>
          <w:color w:val="000000" w:themeColor="text1"/>
          <w:sz w:val="28"/>
          <w:szCs w:val="28"/>
        </w:rPr>
        <w:t>/</w:t>
      </w:r>
      <w:r w:rsidR="00096282">
        <w:rPr>
          <w:rFonts w:ascii="Calibri" w:eastAsia="Calibri" w:hAnsi="Calibri" w:cs="Calibri"/>
          <w:color w:val="000000" w:themeColor="text1"/>
          <w:sz w:val="28"/>
          <w:szCs w:val="28"/>
        </w:rPr>
        <w:t>xx</w:t>
      </w:r>
      <w:r w:rsidRPr="00055D15">
        <w:rPr>
          <w:rFonts w:ascii="Calibri" w:eastAsia="Calibri" w:hAnsi="Calibri" w:cs="Calibri"/>
          <w:color w:val="000000" w:themeColor="text1"/>
          <w:sz w:val="28"/>
          <w:szCs w:val="28"/>
        </w:rPr>
        <w:t>/2020</w:t>
      </w:r>
    </w:p>
    <w:p w14:paraId="03C4CCE4" w14:textId="77777777" w:rsidR="00C221C7" w:rsidRPr="00055D15" w:rsidRDefault="006709B7">
      <w:pPr>
        <w:ind w:left="1" w:hanging="3"/>
        <w:rPr>
          <w:rFonts w:ascii="Calibri" w:eastAsia="Calibri" w:hAnsi="Calibri" w:cs="Calibri"/>
          <w:color w:val="000000" w:themeColor="text1"/>
          <w:sz w:val="28"/>
          <w:szCs w:val="28"/>
        </w:rPr>
      </w:pPr>
      <w:r w:rsidRPr="00055D15">
        <w:rPr>
          <w:rFonts w:ascii="Calibri" w:eastAsia="Calibri" w:hAnsi="Calibri" w:cs="Calibri"/>
          <w:color w:val="000000" w:themeColor="text1"/>
          <w:sz w:val="28"/>
          <w:szCs w:val="28"/>
        </w:rPr>
        <w:lastRenderedPageBreak/>
        <w:t xml:space="preserve">Effective Date: </w:t>
      </w:r>
      <w:r w:rsidR="00096282">
        <w:rPr>
          <w:rFonts w:ascii="Calibri" w:eastAsia="Calibri" w:hAnsi="Calibri" w:cs="Calibri"/>
          <w:color w:val="000000" w:themeColor="text1"/>
          <w:sz w:val="28"/>
          <w:szCs w:val="28"/>
        </w:rPr>
        <w:t>xx</w:t>
      </w:r>
      <w:r w:rsidRPr="00055D15">
        <w:rPr>
          <w:rFonts w:ascii="Calibri" w:eastAsia="Calibri" w:hAnsi="Calibri" w:cs="Calibri"/>
          <w:color w:val="000000" w:themeColor="text1"/>
          <w:sz w:val="28"/>
          <w:szCs w:val="28"/>
        </w:rPr>
        <w:t>/xx/2020</w:t>
      </w:r>
    </w:p>
    <w:p w14:paraId="2FF4FF40" w14:textId="77777777" w:rsidR="00C221C7" w:rsidRPr="00055D15" w:rsidRDefault="006709B7">
      <w:pPr>
        <w:ind w:left="1" w:hanging="3"/>
        <w:rPr>
          <w:rFonts w:ascii="Calibri" w:eastAsia="Calibri" w:hAnsi="Calibri" w:cs="Calibri"/>
          <w:color w:val="000000" w:themeColor="text1"/>
          <w:sz w:val="28"/>
          <w:szCs w:val="28"/>
        </w:rPr>
      </w:pPr>
      <w:r w:rsidRPr="00055D15">
        <w:rPr>
          <w:rFonts w:ascii="Calibri" w:eastAsia="Calibri" w:hAnsi="Calibri" w:cs="Calibri"/>
          <w:color w:val="000000" w:themeColor="text1"/>
          <w:sz w:val="28"/>
          <w:szCs w:val="28"/>
        </w:rPr>
        <w:t>Expiration Date: None</w:t>
      </w:r>
      <w:r w:rsidRPr="00055D15">
        <w:rPr>
          <w:color w:val="000000" w:themeColor="text1"/>
        </w:rPr>
        <w:br w:type="page"/>
      </w:r>
      <w:bookmarkStart w:id="0" w:name="_GoBack"/>
      <w:bookmarkEnd w:id="0"/>
    </w:p>
    <w:p w14:paraId="64F10B78" w14:textId="77777777" w:rsidR="00C221C7" w:rsidRPr="00055D15" w:rsidRDefault="006709B7">
      <w:pPr>
        <w:ind w:left="1" w:hanging="3"/>
        <w:rPr>
          <w:rFonts w:ascii="Calibri" w:eastAsia="Calibri" w:hAnsi="Calibri" w:cs="Calibri"/>
          <w:color w:val="000000" w:themeColor="text1"/>
          <w:sz w:val="32"/>
          <w:szCs w:val="32"/>
        </w:rPr>
      </w:pPr>
      <w:r w:rsidRPr="00055D15">
        <w:rPr>
          <w:rFonts w:ascii="Calibri" w:eastAsia="Calibri" w:hAnsi="Calibri" w:cs="Calibri"/>
          <w:b/>
          <w:color w:val="000000" w:themeColor="text1"/>
          <w:sz w:val="32"/>
          <w:szCs w:val="32"/>
        </w:rPr>
        <w:lastRenderedPageBreak/>
        <w:t>Document Approval and Version History</w:t>
      </w:r>
    </w:p>
    <w:p w14:paraId="0E51F6E7" w14:textId="77777777" w:rsidR="00C221C7" w:rsidRPr="00055D15" w:rsidRDefault="00C221C7">
      <w:pPr>
        <w:ind w:left="0" w:hanging="2"/>
        <w:rPr>
          <w:color w:val="000000" w:themeColor="text1"/>
        </w:rPr>
      </w:pPr>
    </w:p>
    <w:tbl>
      <w:tblPr>
        <w:tblStyle w:val="a"/>
        <w:tblW w:w="8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32"/>
        <w:gridCol w:w="2957"/>
        <w:gridCol w:w="2967"/>
      </w:tblGrid>
      <w:tr w:rsidR="00055D15" w:rsidRPr="00055D15" w14:paraId="540143ED" w14:textId="77777777">
        <w:tc>
          <w:tcPr>
            <w:tcW w:w="2932" w:type="dxa"/>
          </w:tcPr>
          <w:p w14:paraId="7979BC81" w14:textId="77777777" w:rsidR="00C221C7" w:rsidRPr="00055D15" w:rsidRDefault="006709B7">
            <w:pPr>
              <w:ind w:left="1" w:hanging="3"/>
              <w:rPr>
                <w:rFonts w:ascii="Calibri" w:eastAsia="Calibri" w:hAnsi="Calibri" w:cs="Calibri"/>
                <w:color w:val="000000" w:themeColor="text1"/>
                <w:sz w:val="28"/>
                <w:szCs w:val="28"/>
              </w:rPr>
            </w:pPr>
            <w:r w:rsidRPr="00055D15">
              <w:rPr>
                <w:rFonts w:ascii="Calibri" w:eastAsia="Calibri" w:hAnsi="Calibri" w:cs="Calibri"/>
                <w:b/>
                <w:color w:val="000000" w:themeColor="text1"/>
                <w:sz w:val="28"/>
                <w:szCs w:val="28"/>
              </w:rPr>
              <w:t>Version</w:t>
            </w:r>
          </w:p>
        </w:tc>
        <w:tc>
          <w:tcPr>
            <w:tcW w:w="2957" w:type="dxa"/>
          </w:tcPr>
          <w:p w14:paraId="4E4190BB" w14:textId="77777777" w:rsidR="00C221C7" w:rsidRPr="00055D15" w:rsidRDefault="006709B7">
            <w:pPr>
              <w:ind w:left="1" w:hanging="3"/>
              <w:rPr>
                <w:rFonts w:ascii="Calibri" w:eastAsia="Calibri" w:hAnsi="Calibri" w:cs="Calibri"/>
                <w:color w:val="000000" w:themeColor="text1"/>
                <w:sz w:val="28"/>
                <w:szCs w:val="28"/>
              </w:rPr>
            </w:pPr>
            <w:r w:rsidRPr="00055D15">
              <w:rPr>
                <w:rFonts w:ascii="Calibri" w:eastAsia="Calibri" w:hAnsi="Calibri" w:cs="Calibri"/>
                <w:b/>
                <w:color w:val="000000" w:themeColor="text1"/>
                <w:sz w:val="28"/>
                <w:szCs w:val="28"/>
              </w:rPr>
              <w:t>Approved Date</w:t>
            </w:r>
          </w:p>
        </w:tc>
        <w:tc>
          <w:tcPr>
            <w:tcW w:w="2967" w:type="dxa"/>
          </w:tcPr>
          <w:p w14:paraId="445A371E" w14:textId="77777777" w:rsidR="00C221C7" w:rsidRPr="00055D15" w:rsidRDefault="006709B7">
            <w:pPr>
              <w:ind w:left="1" w:hanging="3"/>
              <w:rPr>
                <w:rFonts w:ascii="Calibri" w:eastAsia="Calibri" w:hAnsi="Calibri" w:cs="Calibri"/>
                <w:color w:val="000000" w:themeColor="text1"/>
                <w:sz w:val="28"/>
                <w:szCs w:val="28"/>
              </w:rPr>
            </w:pPr>
            <w:r w:rsidRPr="00055D15">
              <w:rPr>
                <w:rFonts w:ascii="Calibri" w:eastAsia="Calibri" w:hAnsi="Calibri" w:cs="Calibri"/>
                <w:b/>
                <w:color w:val="000000" w:themeColor="text1"/>
                <w:sz w:val="28"/>
                <w:szCs w:val="28"/>
              </w:rPr>
              <w:t>Comments</w:t>
            </w:r>
          </w:p>
        </w:tc>
      </w:tr>
      <w:tr w:rsidR="00055D15" w:rsidRPr="00055D15" w14:paraId="55A93424" w14:textId="77777777">
        <w:tc>
          <w:tcPr>
            <w:tcW w:w="2932" w:type="dxa"/>
          </w:tcPr>
          <w:p w14:paraId="4F97C69E" w14:textId="77777777" w:rsidR="00C221C7" w:rsidRPr="00055D15" w:rsidRDefault="006709B7">
            <w:pPr>
              <w:ind w:left="0" w:hanging="2"/>
              <w:rPr>
                <w:rFonts w:ascii="Calibri" w:eastAsia="Calibri" w:hAnsi="Calibri" w:cs="Calibri"/>
                <w:color w:val="000000" w:themeColor="text1"/>
                <w:sz w:val="22"/>
                <w:szCs w:val="22"/>
              </w:rPr>
            </w:pPr>
            <w:r w:rsidRPr="00055D15">
              <w:rPr>
                <w:rFonts w:ascii="Calibri" w:eastAsia="Calibri" w:hAnsi="Calibri" w:cs="Calibri"/>
                <w:color w:val="000000" w:themeColor="text1"/>
                <w:sz w:val="22"/>
                <w:szCs w:val="22"/>
              </w:rPr>
              <w:t>Version 2020</w:t>
            </w:r>
          </w:p>
        </w:tc>
        <w:tc>
          <w:tcPr>
            <w:tcW w:w="2957" w:type="dxa"/>
          </w:tcPr>
          <w:p w14:paraId="0CAB8E58" w14:textId="77777777" w:rsidR="00C221C7" w:rsidRPr="00055D15" w:rsidRDefault="006709B7">
            <w:pPr>
              <w:ind w:left="0" w:hanging="2"/>
              <w:rPr>
                <w:rFonts w:ascii="Calibri" w:eastAsia="Calibri" w:hAnsi="Calibri" w:cs="Calibri"/>
                <w:color w:val="000000" w:themeColor="text1"/>
                <w:sz w:val="22"/>
                <w:szCs w:val="22"/>
              </w:rPr>
            </w:pPr>
            <w:r w:rsidRPr="00055D15">
              <w:rPr>
                <w:rFonts w:ascii="Calibri" w:eastAsia="Calibri" w:hAnsi="Calibri" w:cs="Calibri"/>
                <w:color w:val="000000" w:themeColor="text1"/>
                <w:sz w:val="22"/>
                <w:szCs w:val="22"/>
              </w:rPr>
              <w:t>Xx/xx/2020</w:t>
            </w:r>
            <w:sdt>
              <w:sdtPr>
                <w:rPr>
                  <w:color w:val="000000" w:themeColor="text1"/>
                </w:rPr>
                <w:tag w:val="goog_rdk_0"/>
                <w:id w:val="568158444"/>
                <w:showingPlcHdr/>
              </w:sdtPr>
              <w:sdtEndPr/>
              <w:sdtContent>
                <w:r w:rsidR="009077E6" w:rsidRPr="00055D15">
                  <w:rPr>
                    <w:color w:val="000000" w:themeColor="text1"/>
                  </w:rPr>
                  <w:t xml:space="preserve">     </w:t>
                </w:r>
              </w:sdtContent>
            </w:sdt>
          </w:p>
        </w:tc>
        <w:tc>
          <w:tcPr>
            <w:tcW w:w="2967" w:type="dxa"/>
          </w:tcPr>
          <w:p w14:paraId="2C806B82" w14:textId="77777777" w:rsidR="00C221C7" w:rsidRPr="00055D15" w:rsidRDefault="006709B7">
            <w:pPr>
              <w:ind w:left="0" w:hanging="2"/>
              <w:rPr>
                <w:rFonts w:ascii="Calibri" w:eastAsia="Calibri" w:hAnsi="Calibri" w:cs="Calibri"/>
                <w:color w:val="000000" w:themeColor="text1"/>
                <w:sz w:val="22"/>
                <w:szCs w:val="22"/>
              </w:rPr>
            </w:pPr>
            <w:r w:rsidRPr="00055D15">
              <w:rPr>
                <w:rFonts w:ascii="Calibri" w:eastAsia="Calibri" w:hAnsi="Calibri" w:cs="Calibri"/>
                <w:color w:val="000000" w:themeColor="text1"/>
                <w:sz w:val="22"/>
                <w:szCs w:val="22"/>
              </w:rPr>
              <w:t>Updated</w:t>
            </w:r>
          </w:p>
        </w:tc>
      </w:tr>
      <w:tr w:rsidR="00055D15" w:rsidRPr="00055D15" w14:paraId="4CAB7EF2" w14:textId="77777777">
        <w:tc>
          <w:tcPr>
            <w:tcW w:w="2932" w:type="dxa"/>
          </w:tcPr>
          <w:p w14:paraId="574221B8" w14:textId="77777777" w:rsidR="00C221C7" w:rsidRPr="00055D15" w:rsidRDefault="006709B7">
            <w:pPr>
              <w:ind w:left="0" w:hanging="2"/>
              <w:rPr>
                <w:rFonts w:ascii="Calibri" w:eastAsia="Calibri" w:hAnsi="Calibri" w:cs="Calibri"/>
                <w:color w:val="000000" w:themeColor="text1"/>
                <w:sz w:val="22"/>
                <w:szCs w:val="22"/>
              </w:rPr>
            </w:pPr>
            <w:r w:rsidRPr="00055D15">
              <w:rPr>
                <w:rFonts w:ascii="Calibri" w:eastAsia="Calibri" w:hAnsi="Calibri" w:cs="Calibri"/>
                <w:color w:val="000000" w:themeColor="text1"/>
                <w:sz w:val="22"/>
                <w:szCs w:val="22"/>
              </w:rPr>
              <w:t>Version 2017</w:t>
            </w:r>
          </w:p>
        </w:tc>
        <w:tc>
          <w:tcPr>
            <w:tcW w:w="2957" w:type="dxa"/>
          </w:tcPr>
          <w:p w14:paraId="1F14651D" w14:textId="77777777" w:rsidR="00C221C7" w:rsidRPr="00055D15" w:rsidRDefault="006709B7">
            <w:pPr>
              <w:ind w:left="0" w:hanging="2"/>
              <w:rPr>
                <w:rFonts w:ascii="Calibri" w:eastAsia="Calibri" w:hAnsi="Calibri" w:cs="Calibri"/>
                <w:color w:val="000000" w:themeColor="text1"/>
                <w:sz w:val="22"/>
                <w:szCs w:val="22"/>
              </w:rPr>
            </w:pPr>
            <w:r w:rsidRPr="00055D15">
              <w:rPr>
                <w:rFonts w:ascii="Calibri" w:eastAsia="Calibri" w:hAnsi="Calibri" w:cs="Calibri"/>
                <w:color w:val="000000" w:themeColor="text1"/>
                <w:sz w:val="22"/>
                <w:szCs w:val="22"/>
              </w:rPr>
              <w:t>12/13/2017</w:t>
            </w:r>
          </w:p>
        </w:tc>
        <w:tc>
          <w:tcPr>
            <w:tcW w:w="2967" w:type="dxa"/>
          </w:tcPr>
          <w:p w14:paraId="6C77D822" w14:textId="77777777" w:rsidR="00C221C7" w:rsidRPr="00055D15" w:rsidRDefault="006709B7">
            <w:pPr>
              <w:ind w:left="0" w:hanging="2"/>
              <w:rPr>
                <w:rFonts w:ascii="Calibri" w:eastAsia="Calibri" w:hAnsi="Calibri" w:cs="Calibri"/>
                <w:color w:val="000000" w:themeColor="text1"/>
                <w:sz w:val="22"/>
                <w:szCs w:val="22"/>
              </w:rPr>
            </w:pPr>
            <w:r w:rsidRPr="00055D15">
              <w:rPr>
                <w:rFonts w:ascii="Calibri" w:eastAsia="Calibri" w:hAnsi="Calibri" w:cs="Calibri"/>
                <w:color w:val="000000" w:themeColor="text1"/>
                <w:sz w:val="22"/>
                <w:szCs w:val="22"/>
              </w:rPr>
              <w:t>Updated</w:t>
            </w:r>
          </w:p>
        </w:tc>
      </w:tr>
      <w:tr w:rsidR="00055D15" w:rsidRPr="00055D15" w14:paraId="52A8C0EA" w14:textId="77777777">
        <w:tc>
          <w:tcPr>
            <w:tcW w:w="2932" w:type="dxa"/>
          </w:tcPr>
          <w:p w14:paraId="6A31E7A6" w14:textId="77777777" w:rsidR="00C221C7" w:rsidRPr="00055D15" w:rsidRDefault="006709B7">
            <w:pPr>
              <w:ind w:left="0" w:hanging="2"/>
              <w:rPr>
                <w:rFonts w:ascii="Calibri" w:eastAsia="Calibri" w:hAnsi="Calibri" w:cs="Calibri"/>
                <w:color w:val="000000" w:themeColor="text1"/>
                <w:sz w:val="22"/>
                <w:szCs w:val="22"/>
              </w:rPr>
            </w:pPr>
            <w:r w:rsidRPr="00055D15">
              <w:rPr>
                <w:rFonts w:ascii="Calibri" w:eastAsia="Calibri" w:hAnsi="Calibri" w:cs="Calibri"/>
                <w:color w:val="000000" w:themeColor="text1"/>
                <w:sz w:val="22"/>
                <w:szCs w:val="22"/>
              </w:rPr>
              <w:t>Version 2009</w:t>
            </w:r>
          </w:p>
        </w:tc>
        <w:tc>
          <w:tcPr>
            <w:tcW w:w="2957" w:type="dxa"/>
          </w:tcPr>
          <w:p w14:paraId="1790AE10" w14:textId="77777777" w:rsidR="00C221C7" w:rsidRPr="00055D15" w:rsidRDefault="006709B7">
            <w:pPr>
              <w:ind w:left="0" w:hanging="2"/>
              <w:rPr>
                <w:rFonts w:ascii="Calibri" w:eastAsia="Calibri" w:hAnsi="Calibri" w:cs="Calibri"/>
                <w:color w:val="000000" w:themeColor="text1"/>
                <w:sz w:val="22"/>
                <w:szCs w:val="22"/>
              </w:rPr>
            </w:pPr>
            <w:r w:rsidRPr="00055D15">
              <w:rPr>
                <w:rFonts w:ascii="Calibri" w:eastAsia="Calibri" w:hAnsi="Calibri" w:cs="Calibri"/>
                <w:color w:val="000000" w:themeColor="text1"/>
                <w:sz w:val="22"/>
                <w:szCs w:val="22"/>
              </w:rPr>
              <w:t>10/19/2009</w:t>
            </w:r>
          </w:p>
        </w:tc>
        <w:tc>
          <w:tcPr>
            <w:tcW w:w="2967" w:type="dxa"/>
          </w:tcPr>
          <w:p w14:paraId="24725EBA" w14:textId="77777777" w:rsidR="00C221C7" w:rsidRPr="00055D15" w:rsidRDefault="006709B7">
            <w:pPr>
              <w:ind w:left="0" w:hanging="2"/>
              <w:rPr>
                <w:rFonts w:ascii="Calibri" w:eastAsia="Calibri" w:hAnsi="Calibri" w:cs="Calibri"/>
                <w:color w:val="000000" w:themeColor="text1"/>
                <w:sz w:val="22"/>
                <w:szCs w:val="22"/>
              </w:rPr>
            </w:pPr>
            <w:r w:rsidRPr="00055D15">
              <w:rPr>
                <w:rFonts w:ascii="Calibri" w:eastAsia="Calibri" w:hAnsi="Calibri" w:cs="Calibri"/>
                <w:color w:val="000000" w:themeColor="text1"/>
                <w:sz w:val="22"/>
                <w:szCs w:val="22"/>
              </w:rPr>
              <w:t>Updated</w:t>
            </w:r>
          </w:p>
        </w:tc>
      </w:tr>
      <w:tr w:rsidR="00055D15" w:rsidRPr="00055D15" w14:paraId="7DFF8B3C" w14:textId="77777777">
        <w:tc>
          <w:tcPr>
            <w:tcW w:w="2932" w:type="dxa"/>
          </w:tcPr>
          <w:p w14:paraId="2EFDA574" w14:textId="77777777" w:rsidR="00C221C7" w:rsidRPr="00055D15" w:rsidRDefault="006709B7">
            <w:pPr>
              <w:ind w:left="0" w:hanging="2"/>
              <w:rPr>
                <w:rFonts w:ascii="Calibri" w:eastAsia="Calibri" w:hAnsi="Calibri" w:cs="Calibri"/>
                <w:color w:val="000000" w:themeColor="text1"/>
                <w:sz w:val="22"/>
                <w:szCs w:val="22"/>
              </w:rPr>
            </w:pPr>
            <w:r w:rsidRPr="00055D15">
              <w:rPr>
                <w:rFonts w:ascii="Calibri" w:eastAsia="Calibri" w:hAnsi="Calibri" w:cs="Calibri"/>
                <w:color w:val="000000" w:themeColor="text1"/>
                <w:sz w:val="22"/>
                <w:szCs w:val="22"/>
              </w:rPr>
              <w:t>Version 2001</w:t>
            </w:r>
          </w:p>
        </w:tc>
        <w:tc>
          <w:tcPr>
            <w:tcW w:w="2957" w:type="dxa"/>
          </w:tcPr>
          <w:p w14:paraId="53C121D0" w14:textId="77777777" w:rsidR="00C221C7" w:rsidRPr="00055D15" w:rsidRDefault="006709B7">
            <w:pPr>
              <w:ind w:left="0" w:hanging="2"/>
              <w:rPr>
                <w:rFonts w:ascii="Calibri" w:eastAsia="Calibri" w:hAnsi="Calibri" w:cs="Calibri"/>
                <w:color w:val="000000" w:themeColor="text1"/>
                <w:sz w:val="22"/>
                <w:szCs w:val="22"/>
              </w:rPr>
            </w:pPr>
            <w:r w:rsidRPr="00055D15">
              <w:rPr>
                <w:rFonts w:ascii="Calibri" w:eastAsia="Calibri" w:hAnsi="Calibri" w:cs="Calibri"/>
                <w:color w:val="000000" w:themeColor="text1"/>
                <w:sz w:val="22"/>
                <w:szCs w:val="22"/>
              </w:rPr>
              <w:t>12/01/2000</w:t>
            </w:r>
          </w:p>
        </w:tc>
        <w:tc>
          <w:tcPr>
            <w:tcW w:w="2967" w:type="dxa"/>
          </w:tcPr>
          <w:p w14:paraId="333B1E20" w14:textId="77777777" w:rsidR="00C221C7" w:rsidRPr="00055D15" w:rsidRDefault="006709B7">
            <w:pPr>
              <w:ind w:left="0" w:hanging="2"/>
              <w:rPr>
                <w:rFonts w:ascii="Calibri" w:eastAsia="Calibri" w:hAnsi="Calibri" w:cs="Calibri"/>
                <w:color w:val="000000" w:themeColor="text1"/>
                <w:sz w:val="22"/>
                <w:szCs w:val="22"/>
              </w:rPr>
            </w:pPr>
            <w:r w:rsidRPr="00055D15">
              <w:rPr>
                <w:rFonts w:ascii="Calibri" w:eastAsia="Calibri" w:hAnsi="Calibri" w:cs="Calibri"/>
                <w:color w:val="000000" w:themeColor="text1"/>
                <w:sz w:val="22"/>
                <w:szCs w:val="22"/>
              </w:rPr>
              <w:t>Initial Bylaws established; effective with incorporation date: 01/01/2001</w:t>
            </w:r>
          </w:p>
        </w:tc>
      </w:tr>
    </w:tbl>
    <w:p w14:paraId="4F8D864A" w14:textId="77777777" w:rsidR="00C221C7" w:rsidRPr="00055D15" w:rsidRDefault="00C221C7">
      <w:pPr>
        <w:widowControl w:val="0"/>
        <w:tabs>
          <w:tab w:val="left" w:pos="864"/>
          <w:tab w:val="left" w:pos="7434"/>
          <w:tab w:val="left" w:pos="7614"/>
          <w:tab w:val="left" w:pos="8064"/>
          <w:tab w:val="left" w:pos="8784"/>
        </w:tabs>
        <w:ind w:left="1" w:right="144" w:hanging="3"/>
        <w:rPr>
          <w:rFonts w:ascii="Calibri" w:eastAsia="Calibri" w:hAnsi="Calibri" w:cs="Calibri"/>
          <w:color w:val="000000" w:themeColor="text1"/>
          <w:sz w:val="28"/>
          <w:szCs w:val="28"/>
        </w:rPr>
      </w:pPr>
    </w:p>
    <w:p w14:paraId="0365AAB7"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sz w:val="24"/>
          <w:szCs w:val="24"/>
        </w:rPr>
      </w:pPr>
      <w:r w:rsidRPr="00055D15">
        <w:rPr>
          <w:color w:val="000000" w:themeColor="text1"/>
        </w:rPr>
        <w:br w:type="page"/>
      </w:r>
      <w:r w:rsidRPr="00055D15">
        <w:rPr>
          <w:rFonts w:ascii="Calibri" w:eastAsia="Calibri" w:hAnsi="Calibri" w:cs="Calibri"/>
          <w:b/>
          <w:color w:val="000000" w:themeColor="text1"/>
          <w:sz w:val="24"/>
          <w:szCs w:val="24"/>
        </w:rPr>
        <w:lastRenderedPageBreak/>
        <w:t>Article I – Name, Principal Office; Other Offices</w:t>
      </w:r>
    </w:p>
    <w:p w14:paraId="6E52DC2F"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7BD5EFA1"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1.  Name/Non-Profit Incorporation</w:t>
      </w:r>
    </w:p>
    <w:p w14:paraId="5956FDBB" w14:textId="60B05E93" w:rsidR="00C221C7" w:rsidRPr="00055D15" w:rsidRDefault="006709B7">
      <w:pPr>
        <w:ind w:left="0" w:hanging="2"/>
        <w:rPr>
          <w:rFonts w:ascii="Calibri" w:eastAsia="Calibri" w:hAnsi="Calibri" w:cs="Calibri"/>
          <w:color w:val="000000" w:themeColor="text1"/>
        </w:rPr>
      </w:pPr>
      <w:r w:rsidRPr="00055D15">
        <w:rPr>
          <w:rFonts w:ascii="Calibri" w:eastAsia="Calibri" w:hAnsi="Calibri" w:cs="Calibri"/>
          <w:color w:val="000000" w:themeColor="text1"/>
        </w:rPr>
        <w:t>This organization shall be called the Project Management Institute – Silicon Valley Chapter, Inc.</w:t>
      </w:r>
      <w:r w:rsidRPr="00055D15">
        <w:rPr>
          <w:rFonts w:ascii="Calibri" w:eastAsia="Calibri" w:hAnsi="Calibri" w:cs="Calibri"/>
          <w:smallCaps/>
          <w:color w:val="000000" w:themeColor="text1"/>
        </w:rPr>
        <w:t xml:space="preserve"> </w:t>
      </w:r>
      <w:r w:rsidRPr="00055D15">
        <w:rPr>
          <w:rFonts w:ascii="Calibri" w:eastAsia="Calibri" w:hAnsi="Calibri" w:cs="Calibri"/>
          <w:color w:val="000000" w:themeColor="text1"/>
        </w:rPr>
        <w:t xml:space="preserve"> (hereinafter “</w:t>
      </w:r>
      <w:r w:rsidRPr="00055D15">
        <w:rPr>
          <w:rFonts w:ascii="Calibri" w:eastAsia="Calibri" w:hAnsi="Calibri" w:cs="Calibri"/>
          <w:smallCaps/>
          <w:color w:val="000000" w:themeColor="text1"/>
        </w:rPr>
        <w:t>PMI-SV</w:t>
      </w:r>
      <w:r w:rsidRPr="00055D15">
        <w:rPr>
          <w:rFonts w:ascii="Calibri" w:eastAsia="Calibri" w:hAnsi="Calibri" w:cs="Calibri"/>
          <w:color w:val="000000" w:themeColor="text1"/>
        </w:rPr>
        <w:t>”).  This organization is a chapter chartered by the Project Management Institute, Inc. (hereinafter “</w:t>
      </w:r>
      <w:r w:rsidR="00911132">
        <w:rPr>
          <w:rFonts w:ascii="Calibri" w:eastAsia="Calibri" w:hAnsi="Calibri" w:cs="Calibri"/>
          <w:color w:val="000000" w:themeColor="text1"/>
        </w:rPr>
        <w:t>PMI</w:t>
      </w:r>
      <w:r w:rsidRPr="00055D15">
        <w:rPr>
          <w:rFonts w:ascii="Calibri" w:eastAsia="Calibri" w:hAnsi="Calibri" w:cs="Calibri"/>
          <w:color w:val="000000" w:themeColor="text1"/>
        </w:rPr>
        <w:t xml:space="preserve">”) and separately incorporated as a nonprofit, tax exempt 501(c)(6) corporation, organized under </w:t>
      </w:r>
      <w:sdt>
        <w:sdtPr>
          <w:rPr>
            <w:color w:val="000000" w:themeColor="text1"/>
          </w:rPr>
          <w:tag w:val="goog_rdk_1"/>
          <w:id w:val="1976645243"/>
          <w:showingPlcHdr/>
        </w:sdtPr>
        <w:sdtEndPr/>
        <w:sdtContent>
          <w:r w:rsidR="009077E6" w:rsidRPr="00055D15">
            <w:rPr>
              <w:color w:val="000000" w:themeColor="text1"/>
            </w:rPr>
            <w:t xml:space="preserve">     </w:t>
          </w:r>
        </w:sdtContent>
      </w:sdt>
      <w:r w:rsidRPr="00055D15">
        <w:rPr>
          <w:rFonts w:ascii="Calibri" w:eastAsia="Calibri" w:hAnsi="Calibri" w:cs="Calibri"/>
          <w:color w:val="000000" w:themeColor="text1"/>
        </w:rPr>
        <w:t>California’s Non</w:t>
      </w:r>
      <w:sdt>
        <w:sdtPr>
          <w:rPr>
            <w:color w:val="000000" w:themeColor="text1"/>
          </w:rPr>
          <w:tag w:val="goog_rdk_2"/>
          <w:id w:val="1819233000"/>
        </w:sdtPr>
        <w:sdtEndPr/>
        <w:sdtContent>
          <w:r w:rsidRPr="00055D15">
            <w:rPr>
              <w:rFonts w:ascii="Calibri" w:eastAsia="Calibri" w:hAnsi="Calibri" w:cs="Calibri"/>
              <w:color w:val="000000" w:themeColor="text1"/>
            </w:rPr>
            <w:t>-</w:t>
          </w:r>
        </w:sdtContent>
      </w:sdt>
      <w:r w:rsidRPr="00055D15">
        <w:rPr>
          <w:rFonts w:ascii="Calibri" w:eastAsia="Calibri" w:hAnsi="Calibri" w:cs="Calibri"/>
          <w:color w:val="000000" w:themeColor="text1"/>
        </w:rPr>
        <w:t>profit Mutual Benefit Corporation Law</w:t>
      </w:r>
      <w:r w:rsidRPr="00055D15">
        <w:rPr>
          <w:rFonts w:ascii="Calibri" w:eastAsia="Calibri" w:hAnsi="Calibri" w:cs="Calibri"/>
          <w:smallCaps/>
          <w:color w:val="000000" w:themeColor="text1"/>
        </w:rPr>
        <w:t xml:space="preserve">.  </w:t>
      </w:r>
    </w:p>
    <w:p w14:paraId="7950CDB7" w14:textId="77777777" w:rsidR="00C221C7" w:rsidRPr="00055D15" w:rsidRDefault="00C221C7">
      <w:pPr>
        <w:widowControl w:val="0"/>
        <w:tabs>
          <w:tab w:val="left" w:pos="864"/>
          <w:tab w:val="left" w:pos="7434"/>
          <w:tab w:val="left" w:pos="7614"/>
          <w:tab w:val="left" w:pos="8064"/>
          <w:tab w:val="left" w:pos="8784"/>
        </w:tabs>
        <w:ind w:left="0" w:right="144" w:hanging="2"/>
        <w:rPr>
          <w:color w:val="000000" w:themeColor="text1"/>
        </w:rPr>
      </w:pPr>
    </w:p>
    <w:p w14:paraId="2BF0DD11"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2.  PMI-SV shall meet all legal requirements in the jurisdiction(s) in which PMI-SV conducts business and is incorporated.</w:t>
      </w:r>
    </w:p>
    <w:p w14:paraId="525DAB1E" w14:textId="77777777" w:rsidR="00C221C7" w:rsidRPr="00055D15" w:rsidRDefault="00C221C7">
      <w:pPr>
        <w:widowControl w:val="0"/>
        <w:tabs>
          <w:tab w:val="left" w:pos="864"/>
          <w:tab w:val="left" w:pos="7434"/>
          <w:tab w:val="left" w:pos="7614"/>
          <w:tab w:val="left" w:pos="8064"/>
          <w:tab w:val="left" w:pos="8784"/>
        </w:tabs>
        <w:ind w:left="0" w:right="144" w:hanging="2"/>
        <w:rPr>
          <w:color w:val="000000" w:themeColor="text1"/>
        </w:rPr>
      </w:pPr>
    </w:p>
    <w:p w14:paraId="6E7A84D9"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3.  Principal Office</w:t>
      </w:r>
    </w:p>
    <w:p w14:paraId="6D4768B3"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The center of operations for </w:t>
      </w:r>
      <w:r w:rsidRPr="00055D15">
        <w:rPr>
          <w:rFonts w:ascii="Calibri" w:eastAsia="Calibri" w:hAnsi="Calibri" w:cs="Calibri"/>
          <w:smallCaps/>
          <w:color w:val="000000" w:themeColor="text1"/>
        </w:rPr>
        <w:t>PMI-SV</w:t>
      </w:r>
      <w:r w:rsidRPr="00055D15">
        <w:rPr>
          <w:rFonts w:ascii="Calibri" w:eastAsia="Calibri" w:hAnsi="Calibri" w:cs="Calibri"/>
          <w:color w:val="000000" w:themeColor="text1"/>
        </w:rPr>
        <w:t xml:space="preserve"> shall be located within the region of the southern end of the San Francisco Bay (commonly known as, Silicon Valley) in the state of California, USA, as designated by </w:t>
      </w:r>
      <w:r w:rsidRPr="00055D15">
        <w:rPr>
          <w:rFonts w:ascii="Calibri" w:eastAsia="Calibri" w:hAnsi="Calibri" w:cs="Calibri"/>
          <w:smallCaps/>
          <w:color w:val="000000" w:themeColor="text1"/>
        </w:rPr>
        <w:t>PMI-SV</w:t>
      </w:r>
      <w:r w:rsidRPr="00055D15">
        <w:rPr>
          <w:rFonts w:ascii="Calibri" w:eastAsia="Calibri" w:hAnsi="Calibri" w:cs="Calibri"/>
          <w:color w:val="000000" w:themeColor="text1"/>
        </w:rPr>
        <w:t xml:space="preserve"> Board of Directors (hereafter “the Board”). </w:t>
      </w:r>
    </w:p>
    <w:p w14:paraId="67887C35"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7A11EDB8" w14:textId="3DB3FE19"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sz w:val="24"/>
          <w:szCs w:val="24"/>
        </w:rPr>
      </w:pPr>
      <w:r w:rsidRPr="00055D15">
        <w:rPr>
          <w:rFonts w:ascii="Calibri" w:eastAsia="Calibri" w:hAnsi="Calibri" w:cs="Calibri"/>
          <w:b/>
          <w:color w:val="000000" w:themeColor="text1"/>
          <w:sz w:val="24"/>
          <w:szCs w:val="24"/>
        </w:rPr>
        <w:t>Article II – Relationship to</w:t>
      </w:r>
      <w:r w:rsidRPr="00055D15">
        <w:rPr>
          <w:rFonts w:ascii="Calibri" w:eastAsia="Calibri" w:hAnsi="Calibri" w:cs="Calibri"/>
          <w:color w:val="000000" w:themeColor="text1"/>
          <w:sz w:val="24"/>
          <w:szCs w:val="24"/>
        </w:rPr>
        <w:t xml:space="preserve"> </w:t>
      </w:r>
      <w:r w:rsidRPr="00055D15">
        <w:rPr>
          <w:rFonts w:ascii="Calibri" w:eastAsia="Calibri" w:hAnsi="Calibri" w:cs="Calibri"/>
          <w:b/>
          <w:color w:val="000000" w:themeColor="text1"/>
          <w:sz w:val="24"/>
          <w:szCs w:val="24"/>
        </w:rPr>
        <w:t>PMI</w:t>
      </w:r>
    </w:p>
    <w:p w14:paraId="1CD99E56"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639C11B2" w14:textId="52D206F6"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Section 1.  PMI-SV is responsible to the duly elected </w:t>
      </w:r>
      <w:r w:rsidR="00911132">
        <w:rPr>
          <w:rFonts w:ascii="Calibri" w:eastAsia="Calibri" w:hAnsi="Calibri" w:cs="Calibri"/>
          <w:color w:val="000000" w:themeColor="text1"/>
        </w:rPr>
        <w:t>PMI</w:t>
      </w:r>
      <w:r w:rsidRPr="00055D15">
        <w:rPr>
          <w:rFonts w:ascii="Calibri" w:eastAsia="Calibri" w:hAnsi="Calibri" w:cs="Calibri"/>
          <w:color w:val="000000" w:themeColor="text1"/>
          <w:vertAlign w:val="superscript"/>
        </w:rPr>
        <w:t xml:space="preserve"> </w:t>
      </w:r>
      <w:r w:rsidRPr="00055D15">
        <w:rPr>
          <w:rFonts w:ascii="Calibri" w:eastAsia="Calibri" w:hAnsi="Calibri" w:cs="Calibri"/>
          <w:color w:val="000000" w:themeColor="text1"/>
        </w:rPr>
        <w:t xml:space="preserve">Board of Directors and is subject to all </w:t>
      </w:r>
      <w:r w:rsidR="00911132">
        <w:rPr>
          <w:rFonts w:ascii="Calibri" w:eastAsia="Calibri" w:hAnsi="Calibri" w:cs="Calibri"/>
          <w:color w:val="000000" w:themeColor="text1"/>
        </w:rPr>
        <w:t>PMI</w:t>
      </w:r>
      <w:r w:rsidRPr="00055D15">
        <w:rPr>
          <w:rFonts w:ascii="Calibri" w:eastAsia="Calibri" w:hAnsi="Calibri" w:cs="Calibri"/>
          <w:color w:val="000000" w:themeColor="text1"/>
          <w:vertAlign w:val="superscript"/>
        </w:rPr>
        <w:t xml:space="preserve"> </w:t>
      </w:r>
      <w:r w:rsidRPr="00055D15">
        <w:rPr>
          <w:rFonts w:ascii="Calibri" w:eastAsia="Calibri" w:hAnsi="Calibri" w:cs="Calibri"/>
          <w:color w:val="000000" w:themeColor="text1"/>
        </w:rPr>
        <w:t>policies, procedures, rules and directives lawfully adopted.</w:t>
      </w:r>
    </w:p>
    <w:p w14:paraId="755FCC4D" w14:textId="77777777" w:rsidR="00C221C7" w:rsidRPr="00055D15" w:rsidRDefault="00C221C7">
      <w:pPr>
        <w:widowControl w:val="0"/>
        <w:tabs>
          <w:tab w:val="left" w:pos="864"/>
          <w:tab w:val="left" w:pos="7434"/>
          <w:tab w:val="left" w:pos="7614"/>
          <w:tab w:val="left" w:pos="8064"/>
          <w:tab w:val="left" w:pos="8784"/>
        </w:tabs>
        <w:ind w:left="0" w:right="144" w:hanging="2"/>
        <w:rPr>
          <w:color w:val="000000" w:themeColor="text1"/>
        </w:rPr>
      </w:pPr>
    </w:p>
    <w:p w14:paraId="772DA2BA" w14:textId="776D5926"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Section 2.  The bylaws of PMI-SV may not conflict with the current </w:t>
      </w:r>
      <w:r w:rsidR="00911132">
        <w:rPr>
          <w:rFonts w:ascii="Calibri" w:eastAsia="Calibri" w:hAnsi="Calibri" w:cs="Calibri"/>
          <w:color w:val="000000" w:themeColor="text1"/>
        </w:rPr>
        <w:t>PMI</w:t>
      </w:r>
      <w:r w:rsidRPr="00055D15">
        <w:rPr>
          <w:rFonts w:ascii="Calibri" w:eastAsia="Calibri" w:hAnsi="Calibri" w:cs="Calibri"/>
          <w:color w:val="000000" w:themeColor="text1"/>
          <w:vertAlign w:val="superscript"/>
        </w:rPr>
        <w:t xml:space="preserve"> </w:t>
      </w:r>
      <w:r w:rsidRPr="00055D15">
        <w:rPr>
          <w:rFonts w:ascii="Calibri" w:eastAsia="Calibri" w:hAnsi="Calibri" w:cs="Calibri"/>
          <w:color w:val="000000" w:themeColor="text1"/>
        </w:rPr>
        <w:t xml:space="preserve">Bylaws and all policies, procedures, rules or directives established or authorized by </w:t>
      </w:r>
      <w:r w:rsidR="00911132">
        <w:rPr>
          <w:rFonts w:ascii="Calibri" w:eastAsia="Calibri" w:hAnsi="Calibri" w:cs="Calibri"/>
          <w:color w:val="000000" w:themeColor="text1"/>
        </w:rPr>
        <w:t>PMI</w:t>
      </w:r>
      <w:r w:rsidRPr="00055D15">
        <w:rPr>
          <w:rFonts w:ascii="Calibri" w:eastAsia="Calibri" w:hAnsi="Calibri" w:cs="Calibri"/>
          <w:color w:val="000000" w:themeColor="text1"/>
          <w:vertAlign w:val="superscript"/>
        </w:rPr>
        <w:t xml:space="preserve"> </w:t>
      </w:r>
      <w:r w:rsidRPr="00055D15">
        <w:rPr>
          <w:rFonts w:ascii="Calibri" w:eastAsia="Calibri" w:hAnsi="Calibri" w:cs="Calibri"/>
          <w:color w:val="000000" w:themeColor="text1"/>
        </w:rPr>
        <w:t xml:space="preserve">as well as PMI-SV’s Charter with </w:t>
      </w:r>
      <w:r w:rsidR="00911132">
        <w:rPr>
          <w:rFonts w:ascii="Calibri" w:eastAsia="Calibri" w:hAnsi="Calibri" w:cs="Calibri"/>
          <w:color w:val="000000" w:themeColor="text1"/>
        </w:rPr>
        <w:t>PMI</w:t>
      </w:r>
      <w:r w:rsidRPr="00055D15">
        <w:rPr>
          <w:rFonts w:ascii="Calibri" w:eastAsia="Calibri" w:hAnsi="Calibri" w:cs="Calibri"/>
          <w:color w:val="000000" w:themeColor="text1"/>
        </w:rPr>
        <w:t>.</w:t>
      </w:r>
    </w:p>
    <w:p w14:paraId="2CC8A40B" w14:textId="77777777" w:rsidR="00C221C7" w:rsidRPr="00055D15" w:rsidRDefault="00C221C7">
      <w:pPr>
        <w:widowControl w:val="0"/>
        <w:tabs>
          <w:tab w:val="left" w:pos="864"/>
          <w:tab w:val="left" w:pos="7434"/>
          <w:tab w:val="left" w:pos="7614"/>
          <w:tab w:val="left" w:pos="8064"/>
          <w:tab w:val="left" w:pos="8784"/>
        </w:tabs>
        <w:ind w:left="0" w:right="144" w:hanging="2"/>
        <w:rPr>
          <w:color w:val="000000" w:themeColor="text1"/>
        </w:rPr>
      </w:pPr>
    </w:p>
    <w:p w14:paraId="284A182F" w14:textId="1CA5D721"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Section 3.  The terms of the Charter executed between PMI-SV and </w:t>
      </w:r>
      <w:r w:rsidR="00911132">
        <w:rPr>
          <w:rFonts w:ascii="Calibri" w:eastAsia="Calibri" w:hAnsi="Calibri" w:cs="Calibri"/>
          <w:color w:val="000000" w:themeColor="text1"/>
        </w:rPr>
        <w:t>PMI</w:t>
      </w:r>
      <w:r w:rsidRPr="00055D15">
        <w:rPr>
          <w:rFonts w:ascii="Calibri" w:eastAsia="Calibri" w:hAnsi="Calibri" w:cs="Calibri"/>
          <w:color w:val="000000" w:themeColor="text1"/>
        </w:rPr>
        <w:t>, including all restrictions and prohibitions, shall take precedence over these Bylaws and other authority granted hereunder and in the event of a conflict between the terms of the Charter and the terms of these Bylaws, PMI-SV shall be governed by and adhere to the terms of the Charter.</w:t>
      </w:r>
    </w:p>
    <w:p w14:paraId="3D8E82EA"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1F411B8F"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sz w:val="24"/>
          <w:szCs w:val="24"/>
        </w:rPr>
      </w:pPr>
      <w:r w:rsidRPr="00055D15">
        <w:rPr>
          <w:rFonts w:ascii="Calibri" w:eastAsia="Calibri" w:hAnsi="Calibri" w:cs="Calibri"/>
          <w:b/>
          <w:color w:val="000000" w:themeColor="text1"/>
          <w:sz w:val="24"/>
          <w:szCs w:val="24"/>
        </w:rPr>
        <w:t>Article III – Purpose and Limitations of PMI-SV</w:t>
      </w:r>
    </w:p>
    <w:p w14:paraId="1FCAFA8B"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48FA65CF"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Section 1.  Purpose of PMI-SV </w:t>
      </w:r>
    </w:p>
    <w:p w14:paraId="4920A2B2" w14:textId="6996DD21" w:rsidR="00C221C7" w:rsidRPr="00055D15" w:rsidRDefault="006709B7">
      <w:pPr>
        <w:widowControl w:val="0"/>
        <w:numPr>
          <w:ilvl w:val="0"/>
          <w:numId w:val="16"/>
        </w:numPr>
        <w:tabs>
          <w:tab w:val="left" w:pos="7434"/>
          <w:tab w:val="left" w:pos="7614"/>
          <w:tab w:val="left" w:pos="8064"/>
          <w:tab w:val="left" w:pos="8784"/>
        </w:tabs>
        <w:ind w:left="0" w:right="144" w:hanging="2"/>
        <w:rPr>
          <w:rFonts w:ascii="Calibri" w:eastAsia="Calibri" w:hAnsi="Calibri" w:cs="Calibri"/>
          <w:color w:val="000000" w:themeColor="text1"/>
          <w:sz w:val="16"/>
          <w:szCs w:val="16"/>
        </w:rPr>
      </w:pPr>
      <w:r w:rsidRPr="00055D15">
        <w:rPr>
          <w:rFonts w:ascii="Calibri" w:eastAsia="Calibri" w:hAnsi="Calibri" w:cs="Calibri"/>
          <w:color w:val="000000" w:themeColor="text1"/>
        </w:rPr>
        <w:t>General Purpose.</w:t>
      </w:r>
      <w:r w:rsidRPr="00055D15">
        <w:rPr>
          <w:rFonts w:ascii="Calibri" w:eastAsia="Calibri" w:hAnsi="Calibri" w:cs="Calibri"/>
          <w:smallCaps/>
          <w:color w:val="000000" w:themeColor="text1"/>
        </w:rPr>
        <w:t xml:space="preserve"> </w:t>
      </w:r>
      <w:r w:rsidRPr="00055D15">
        <w:rPr>
          <w:rFonts w:ascii="Calibri" w:eastAsia="Calibri" w:hAnsi="Calibri" w:cs="Calibri"/>
          <w:color w:val="000000" w:themeColor="text1"/>
        </w:rPr>
        <w:t xml:space="preserve">PMI-SV has been founded as nonprofit; tax exempt corporation chartered by </w:t>
      </w:r>
      <w:r w:rsidR="00911132">
        <w:rPr>
          <w:rFonts w:ascii="Calibri" w:eastAsia="Calibri" w:hAnsi="Calibri" w:cs="Calibri"/>
          <w:color w:val="000000" w:themeColor="text1"/>
        </w:rPr>
        <w:t>PMI</w:t>
      </w:r>
      <w:r w:rsidRPr="00055D15">
        <w:rPr>
          <w:rFonts w:ascii="Calibri" w:eastAsia="Calibri" w:hAnsi="Calibri" w:cs="Calibri"/>
          <w:color w:val="000000" w:themeColor="text1"/>
        </w:rPr>
        <w:t>, and is dedicated to advancing the practice, science, and profession of project management in a conscious and proactive manner.</w:t>
      </w:r>
    </w:p>
    <w:p w14:paraId="040E611B" w14:textId="420E276B" w:rsidR="00C221C7" w:rsidRPr="00055D15" w:rsidRDefault="006709B7">
      <w:pPr>
        <w:widowControl w:val="0"/>
        <w:numPr>
          <w:ilvl w:val="0"/>
          <w:numId w:val="16"/>
        </w:numPr>
        <w:tabs>
          <w:tab w:val="left" w:pos="7434"/>
          <w:tab w:val="left" w:pos="7614"/>
          <w:tab w:val="left" w:pos="8064"/>
          <w:tab w:val="left" w:pos="8784"/>
        </w:tabs>
        <w:ind w:left="0" w:right="144" w:hanging="2"/>
        <w:rPr>
          <w:rFonts w:ascii="Calibri" w:eastAsia="Calibri" w:hAnsi="Calibri" w:cs="Calibri"/>
          <w:color w:val="000000" w:themeColor="text1"/>
          <w:sz w:val="16"/>
          <w:szCs w:val="16"/>
        </w:rPr>
      </w:pPr>
      <w:r w:rsidRPr="00055D15">
        <w:rPr>
          <w:rFonts w:ascii="Calibri" w:eastAsia="Calibri" w:hAnsi="Calibri" w:cs="Calibri"/>
          <w:color w:val="000000" w:themeColor="text1"/>
        </w:rPr>
        <w:t xml:space="preserve">Specific Purposes. Consistent with the terms of the Charter executed between PMI-SV and </w:t>
      </w:r>
      <w:r w:rsidR="00911132">
        <w:rPr>
          <w:rFonts w:ascii="Calibri" w:eastAsia="Calibri" w:hAnsi="Calibri" w:cs="Calibri"/>
          <w:color w:val="000000" w:themeColor="text1"/>
        </w:rPr>
        <w:t>PMI</w:t>
      </w:r>
      <w:r w:rsidRPr="00055D15">
        <w:rPr>
          <w:rFonts w:ascii="Calibri" w:eastAsia="Calibri" w:hAnsi="Calibri" w:cs="Calibri"/>
          <w:color w:val="000000" w:themeColor="text1"/>
          <w:vertAlign w:val="superscript"/>
        </w:rPr>
        <w:t xml:space="preserve"> </w:t>
      </w:r>
      <w:r w:rsidRPr="00055D15">
        <w:rPr>
          <w:rFonts w:ascii="Calibri" w:eastAsia="Calibri" w:hAnsi="Calibri" w:cs="Calibri"/>
          <w:color w:val="000000" w:themeColor="text1"/>
        </w:rPr>
        <w:t xml:space="preserve">and these Bylaws, the purposes of PMI-SV shall include the following: </w:t>
      </w:r>
    </w:p>
    <w:p w14:paraId="36B00580" w14:textId="77777777" w:rsidR="00C221C7" w:rsidRPr="00055D15" w:rsidRDefault="006709B7">
      <w:pPr>
        <w:numPr>
          <w:ilvl w:val="0"/>
          <w:numId w:val="13"/>
        </w:numPr>
        <w:ind w:left="0" w:hanging="2"/>
        <w:rPr>
          <w:rFonts w:ascii="Calibri" w:eastAsia="Calibri" w:hAnsi="Calibri" w:cs="Calibri"/>
          <w:color w:val="000000" w:themeColor="text1"/>
        </w:rPr>
      </w:pPr>
      <w:r w:rsidRPr="00055D15">
        <w:rPr>
          <w:rFonts w:ascii="Calibri" w:eastAsia="Calibri" w:hAnsi="Calibri" w:cs="Calibri"/>
          <w:color w:val="000000" w:themeColor="text1"/>
        </w:rPr>
        <w:t>To foster professionalism in the management of projects.</w:t>
      </w:r>
    </w:p>
    <w:p w14:paraId="19CFDE49" w14:textId="77777777" w:rsidR="00C221C7" w:rsidRPr="00055D15" w:rsidRDefault="006709B7">
      <w:pPr>
        <w:numPr>
          <w:ilvl w:val="0"/>
          <w:numId w:val="13"/>
        </w:numPr>
        <w:ind w:left="0" w:hanging="2"/>
        <w:rPr>
          <w:rFonts w:ascii="Calibri" w:eastAsia="Calibri" w:hAnsi="Calibri" w:cs="Calibri"/>
          <w:color w:val="000000" w:themeColor="text1"/>
        </w:rPr>
      </w:pPr>
      <w:r w:rsidRPr="00055D15">
        <w:rPr>
          <w:rFonts w:ascii="Calibri" w:eastAsia="Calibri" w:hAnsi="Calibri" w:cs="Calibri"/>
          <w:color w:val="000000" w:themeColor="text1"/>
        </w:rPr>
        <w:t>To contribute to the quality and scope of project management.</w:t>
      </w:r>
    </w:p>
    <w:p w14:paraId="568F67BE" w14:textId="77777777" w:rsidR="00C221C7" w:rsidRPr="00055D15" w:rsidRDefault="006709B7">
      <w:pPr>
        <w:numPr>
          <w:ilvl w:val="0"/>
          <w:numId w:val="13"/>
        </w:numPr>
        <w:ind w:left="0" w:hanging="2"/>
        <w:rPr>
          <w:rFonts w:ascii="Calibri" w:eastAsia="Calibri" w:hAnsi="Calibri" w:cs="Calibri"/>
          <w:color w:val="000000" w:themeColor="text1"/>
        </w:rPr>
      </w:pPr>
      <w:r w:rsidRPr="00055D15">
        <w:rPr>
          <w:color w:val="000000" w:themeColor="text1"/>
        </w:rPr>
        <w:t>To stimulate appropriate global application of project management for the benefit of public.</w:t>
      </w:r>
    </w:p>
    <w:p w14:paraId="568BB9F7" w14:textId="77777777" w:rsidR="00C221C7" w:rsidRPr="00055D15" w:rsidRDefault="006709B7">
      <w:pPr>
        <w:numPr>
          <w:ilvl w:val="0"/>
          <w:numId w:val="13"/>
        </w:numPr>
        <w:ind w:left="0" w:hanging="2"/>
        <w:rPr>
          <w:rFonts w:ascii="Calibri" w:eastAsia="Calibri" w:hAnsi="Calibri" w:cs="Calibri"/>
          <w:color w:val="000000" w:themeColor="text1"/>
        </w:rPr>
      </w:pPr>
      <w:r w:rsidRPr="00055D15">
        <w:rPr>
          <w:rFonts w:ascii="Calibri" w:eastAsia="Calibri" w:hAnsi="Calibri" w:cs="Calibri"/>
          <w:color w:val="000000" w:themeColor="text1"/>
        </w:rPr>
        <w:t>To provide a recognized forum for the free exchange of ideas, applications, and solutions to project management issues among its members, and others interested and involved in project management.</w:t>
      </w:r>
    </w:p>
    <w:p w14:paraId="496A1FAF" w14:textId="77777777" w:rsidR="00C221C7" w:rsidRPr="00055D15" w:rsidRDefault="006709B7">
      <w:pPr>
        <w:numPr>
          <w:ilvl w:val="0"/>
          <w:numId w:val="13"/>
        </w:numPr>
        <w:ind w:left="0" w:hanging="2"/>
        <w:rPr>
          <w:rFonts w:ascii="Calibri" w:eastAsia="Calibri" w:hAnsi="Calibri" w:cs="Calibri"/>
          <w:color w:val="000000" w:themeColor="text1"/>
        </w:rPr>
      </w:pPr>
      <w:r w:rsidRPr="00055D15">
        <w:rPr>
          <w:rFonts w:ascii="Calibri" w:eastAsia="Calibri" w:hAnsi="Calibri" w:cs="Calibri"/>
          <w:color w:val="000000" w:themeColor="text1"/>
        </w:rPr>
        <w:t xml:space="preserve">To identify and promote the fundamentals of project management and advance the body of knowledge for managing projects successfully. </w:t>
      </w:r>
    </w:p>
    <w:p w14:paraId="074E4615" w14:textId="77777777" w:rsidR="00C221C7" w:rsidRPr="00055D15" w:rsidRDefault="006709B7">
      <w:pPr>
        <w:widowControl w:val="0"/>
        <w:numPr>
          <w:ilvl w:val="0"/>
          <w:numId w:val="13"/>
        </w:numPr>
        <w:tabs>
          <w:tab w:val="left" w:pos="86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To provide practitioner-based educational seminars and workshops, opportunities for peer networking and sharing, and PM-based community and educational outreach activities. </w:t>
      </w:r>
    </w:p>
    <w:p w14:paraId="60E34E5F" w14:textId="26FFF1F4" w:rsidR="00C221C7" w:rsidRPr="00055D15" w:rsidRDefault="006709B7">
      <w:pPr>
        <w:widowControl w:val="0"/>
        <w:numPr>
          <w:ilvl w:val="0"/>
          <w:numId w:val="13"/>
        </w:numPr>
        <w:tabs>
          <w:tab w:val="left" w:pos="86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To act as a regional </w:t>
      </w:r>
      <w:r w:rsidR="00911132">
        <w:rPr>
          <w:rFonts w:ascii="Calibri" w:eastAsia="Calibri" w:hAnsi="Calibri" w:cs="Calibri"/>
          <w:color w:val="000000" w:themeColor="text1"/>
        </w:rPr>
        <w:t>PMI</w:t>
      </w:r>
      <w:r w:rsidRPr="00055D15">
        <w:rPr>
          <w:rFonts w:ascii="Calibri" w:eastAsia="Calibri" w:hAnsi="Calibri" w:cs="Calibri"/>
          <w:color w:val="000000" w:themeColor="text1"/>
          <w:vertAlign w:val="superscript"/>
        </w:rPr>
        <w:t xml:space="preserve"> </w:t>
      </w:r>
      <w:r w:rsidRPr="00055D15">
        <w:rPr>
          <w:rFonts w:ascii="Calibri" w:eastAsia="Calibri" w:hAnsi="Calibri" w:cs="Calibri"/>
          <w:color w:val="000000" w:themeColor="text1"/>
        </w:rPr>
        <w:t xml:space="preserve">component, within the Silicon Valley (southern region of San </w:t>
      </w:r>
      <w:r w:rsidRPr="00055D15">
        <w:rPr>
          <w:rFonts w:ascii="Calibri" w:eastAsia="Calibri" w:hAnsi="Calibri" w:cs="Calibri"/>
          <w:color w:val="000000" w:themeColor="text1"/>
        </w:rPr>
        <w:lastRenderedPageBreak/>
        <w:t>Francisco Bay, CA, USA); as a local educational resource and network for project management leadership and information.</w:t>
      </w:r>
    </w:p>
    <w:p w14:paraId="0B427BF0"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10996F78"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2.  Limitations of PMI-SV</w:t>
      </w:r>
    </w:p>
    <w:p w14:paraId="69561ACB" w14:textId="77777777" w:rsidR="00C221C7" w:rsidRPr="00055D15" w:rsidRDefault="006709B7">
      <w:pPr>
        <w:widowControl w:val="0"/>
        <w:numPr>
          <w:ilvl w:val="0"/>
          <w:numId w:val="1"/>
        </w:numPr>
        <w:tabs>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General Limitations.</w:t>
      </w:r>
      <w:r w:rsidRPr="00055D15">
        <w:rPr>
          <w:rFonts w:ascii="Calibri" w:eastAsia="Calibri" w:hAnsi="Calibri" w:cs="Calibri"/>
          <w:smallCaps/>
          <w:color w:val="000000" w:themeColor="text1"/>
        </w:rPr>
        <w:t xml:space="preserve"> </w:t>
      </w:r>
      <w:r w:rsidRPr="00055D15">
        <w:rPr>
          <w:rFonts w:ascii="Calibri" w:eastAsia="Calibri" w:hAnsi="Calibri" w:cs="Calibri"/>
          <w:color w:val="000000" w:themeColor="text1"/>
        </w:rPr>
        <w:t xml:space="preserve">The purposes and activities of PMI-SV shall be subject to limitations set forth in the charter agreement, these Bylaws, and conducted consistently with PMI-SV’s Articles of Incorporation.  </w:t>
      </w:r>
    </w:p>
    <w:p w14:paraId="274ED389" w14:textId="25C4F457" w:rsidR="00C221C7" w:rsidRPr="00055D15" w:rsidRDefault="006709B7">
      <w:pPr>
        <w:widowControl w:val="0"/>
        <w:numPr>
          <w:ilvl w:val="0"/>
          <w:numId w:val="1"/>
        </w:numPr>
        <w:tabs>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The membership database and listings provided by </w:t>
      </w:r>
      <w:r w:rsidR="00911132">
        <w:rPr>
          <w:rFonts w:ascii="Calibri" w:eastAsia="Calibri" w:hAnsi="Calibri" w:cs="Calibri"/>
          <w:color w:val="000000" w:themeColor="text1"/>
        </w:rPr>
        <w:t>PMI</w:t>
      </w:r>
      <w:r w:rsidRPr="00055D15">
        <w:rPr>
          <w:rFonts w:ascii="Calibri" w:eastAsia="Calibri" w:hAnsi="Calibri" w:cs="Calibri"/>
          <w:color w:val="000000" w:themeColor="text1"/>
          <w:vertAlign w:val="superscript"/>
        </w:rPr>
        <w:t xml:space="preserve"> </w:t>
      </w:r>
      <w:r w:rsidRPr="00055D15">
        <w:rPr>
          <w:rFonts w:ascii="Calibri" w:eastAsia="Calibri" w:hAnsi="Calibri" w:cs="Calibri"/>
          <w:color w:val="000000" w:themeColor="text1"/>
        </w:rPr>
        <w:t xml:space="preserve">to PMI-SV may not be used for commercial purposes and may be used only for nonprofit purposes directly related to the business of PMI-SV, consistent with </w:t>
      </w:r>
      <w:r w:rsidR="00911132">
        <w:rPr>
          <w:rFonts w:ascii="Calibri" w:eastAsia="Calibri" w:hAnsi="Calibri" w:cs="Calibri"/>
          <w:color w:val="000000" w:themeColor="text1"/>
        </w:rPr>
        <w:t>PMI</w:t>
      </w:r>
      <w:r w:rsidRPr="00055D15">
        <w:rPr>
          <w:rFonts w:ascii="Calibri" w:eastAsia="Calibri" w:hAnsi="Calibri" w:cs="Calibri"/>
          <w:color w:val="000000" w:themeColor="text1"/>
          <w:vertAlign w:val="superscript"/>
        </w:rPr>
        <w:t xml:space="preserve"> </w:t>
      </w:r>
      <w:r w:rsidRPr="00055D15">
        <w:rPr>
          <w:rFonts w:ascii="Calibri" w:eastAsia="Calibri" w:hAnsi="Calibri" w:cs="Calibri"/>
          <w:color w:val="000000" w:themeColor="text1"/>
        </w:rPr>
        <w:t>policies and all applicable laws and regulations, including but not limited to those law and regulations pertaining to privacy and use of personal information.</w:t>
      </w:r>
    </w:p>
    <w:p w14:paraId="1615F6EE" w14:textId="658942E5" w:rsidR="00C221C7" w:rsidRPr="00055D15" w:rsidRDefault="006709B7">
      <w:pPr>
        <w:widowControl w:val="0"/>
        <w:numPr>
          <w:ilvl w:val="0"/>
          <w:numId w:val="1"/>
        </w:numPr>
        <w:tabs>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The officers of PMI-SV shall be solely accountable for the planning and operations of the organization, and shall perform their duties in accordance with the organization’s governing documents; its Charter Agreement, Bylaws, policies, practices, and processes; </w:t>
      </w:r>
      <w:r w:rsidR="00911132">
        <w:rPr>
          <w:rFonts w:ascii="Calibri" w:eastAsia="Calibri" w:hAnsi="Calibri" w:cs="Calibri"/>
          <w:color w:val="000000" w:themeColor="text1"/>
        </w:rPr>
        <w:t>PMI</w:t>
      </w:r>
      <w:r w:rsidRPr="00055D15">
        <w:rPr>
          <w:rFonts w:ascii="Calibri" w:eastAsia="Calibri" w:hAnsi="Calibri" w:cs="Calibri"/>
          <w:color w:val="000000" w:themeColor="text1"/>
        </w:rPr>
        <w:t>’s Bylaws, policies, practices, procedures, and rules; and applicable laws.</w:t>
      </w:r>
    </w:p>
    <w:p w14:paraId="63AEB8DD"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40F6DD29"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sz w:val="24"/>
          <w:szCs w:val="24"/>
        </w:rPr>
      </w:pPr>
      <w:r w:rsidRPr="00055D15">
        <w:rPr>
          <w:rFonts w:ascii="Calibri" w:eastAsia="Calibri" w:hAnsi="Calibri" w:cs="Calibri"/>
          <w:smallCaps/>
          <w:color w:val="000000" w:themeColor="text1"/>
          <w:sz w:val="24"/>
          <w:szCs w:val="24"/>
        </w:rPr>
        <w:t xml:space="preserve"> </w:t>
      </w:r>
      <w:r w:rsidRPr="00055D15">
        <w:rPr>
          <w:rFonts w:ascii="Calibri" w:eastAsia="Calibri" w:hAnsi="Calibri" w:cs="Calibri"/>
          <w:b/>
          <w:color w:val="000000" w:themeColor="text1"/>
          <w:sz w:val="24"/>
          <w:szCs w:val="24"/>
        </w:rPr>
        <w:t>Article IV – PMI-SV</w:t>
      </w:r>
      <w:r w:rsidRPr="00055D15">
        <w:rPr>
          <w:rFonts w:ascii="Calibri" w:eastAsia="Calibri" w:hAnsi="Calibri" w:cs="Calibri"/>
          <w:color w:val="000000" w:themeColor="text1"/>
          <w:sz w:val="24"/>
          <w:szCs w:val="24"/>
        </w:rPr>
        <w:t xml:space="preserve"> </w:t>
      </w:r>
      <w:r w:rsidRPr="00055D15">
        <w:rPr>
          <w:rFonts w:ascii="Calibri" w:eastAsia="Calibri" w:hAnsi="Calibri" w:cs="Calibri"/>
          <w:b/>
          <w:color w:val="000000" w:themeColor="text1"/>
          <w:sz w:val="24"/>
          <w:szCs w:val="24"/>
        </w:rPr>
        <w:t>Membership</w:t>
      </w:r>
    </w:p>
    <w:p w14:paraId="598F56CB"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6B018EF9"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1. General Membership Provisions</w:t>
      </w:r>
    </w:p>
    <w:p w14:paraId="35D6CF82" w14:textId="5817E80C" w:rsidR="00C221C7" w:rsidRPr="00055D15" w:rsidRDefault="006709B7">
      <w:pPr>
        <w:widowControl w:val="0"/>
        <w:numPr>
          <w:ilvl w:val="0"/>
          <w:numId w:val="2"/>
        </w:numPr>
        <w:tabs>
          <w:tab w:val="left" w:pos="90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Membership in PMI-SV requires membership in </w:t>
      </w:r>
      <w:r w:rsidR="00911132">
        <w:rPr>
          <w:rFonts w:ascii="Calibri" w:eastAsia="Calibri" w:hAnsi="Calibri" w:cs="Calibri"/>
          <w:color w:val="000000" w:themeColor="text1"/>
        </w:rPr>
        <w:t>PMI</w:t>
      </w:r>
      <w:r w:rsidRPr="00055D15">
        <w:rPr>
          <w:rFonts w:ascii="Calibri" w:eastAsia="Calibri" w:hAnsi="Calibri" w:cs="Calibri"/>
          <w:color w:val="000000" w:themeColor="text1"/>
        </w:rPr>
        <w:t xml:space="preserve">. PMI-SV shall not accept as members any individuals who have not been accepted as </w:t>
      </w:r>
      <w:r w:rsidR="00911132">
        <w:rPr>
          <w:rFonts w:ascii="Calibri" w:eastAsia="Calibri" w:hAnsi="Calibri" w:cs="Calibri"/>
          <w:color w:val="000000" w:themeColor="text1"/>
        </w:rPr>
        <w:t>PMI</w:t>
      </w:r>
      <w:r w:rsidRPr="00055D15">
        <w:rPr>
          <w:rFonts w:ascii="Calibri" w:eastAsia="Calibri" w:hAnsi="Calibri" w:cs="Calibri"/>
          <w:color w:val="000000" w:themeColor="text1"/>
          <w:vertAlign w:val="superscript"/>
        </w:rPr>
        <w:t xml:space="preserve"> </w:t>
      </w:r>
      <w:r w:rsidRPr="00055D15">
        <w:rPr>
          <w:rFonts w:ascii="Calibri" w:eastAsia="Calibri" w:hAnsi="Calibri" w:cs="Calibri"/>
          <w:color w:val="000000" w:themeColor="text1"/>
        </w:rPr>
        <w:t>members. Membership in this organization is voluntary and shall be open to any eligible person interested in furthering the purposes of the organization.  Membership shall be open to all eligible persons without regard to race, creed, color, age, sex, marital status, national origin, religion, or physical or mental disability.</w:t>
      </w:r>
    </w:p>
    <w:p w14:paraId="0CE37B2E" w14:textId="0056F695" w:rsidR="00C221C7" w:rsidRPr="00055D15" w:rsidRDefault="006709B7">
      <w:pPr>
        <w:widowControl w:val="0"/>
        <w:numPr>
          <w:ilvl w:val="0"/>
          <w:numId w:val="2"/>
        </w:numPr>
        <w:tabs>
          <w:tab w:val="left" w:pos="900"/>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Members shall be governed by and abide by the </w:t>
      </w:r>
      <w:r w:rsidR="00911132">
        <w:rPr>
          <w:rFonts w:ascii="Calibri" w:eastAsia="Calibri" w:hAnsi="Calibri" w:cs="Calibri"/>
          <w:color w:val="000000" w:themeColor="text1"/>
        </w:rPr>
        <w:t>PMI</w:t>
      </w:r>
      <w:r w:rsidRPr="00055D15">
        <w:rPr>
          <w:rFonts w:ascii="Calibri" w:eastAsia="Calibri" w:hAnsi="Calibri" w:cs="Calibri"/>
          <w:color w:val="000000" w:themeColor="text1"/>
          <w:vertAlign w:val="superscript"/>
        </w:rPr>
        <w:t xml:space="preserve"> </w:t>
      </w:r>
      <w:r w:rsidRPr="00055D15">
        <w:rPr>
          <w:rFonts w:ascii="Calibri" w:eastAsia="Calibri" w:hAnsi="Calibri" w:cs="Calibri"/>
          <w:color w:val="000000" w:themeColor="text1"/>
        </w:rPr>
        <w:t xml:space="preserve">Bylaws and by the PMI-SV Bylaws, all policies, practices, processes, procedures, rules and directives lawfully made thereunder, including but not limited to the </w:t>
      </w:r>
      <w:r w:rsidR="00911132">
        <w:rPr>
          <w:rFonts w:ascii="Calibri" w:eastAsia="Calibri" w:hAnsi="Calibri" w:cs="Calibri"/>
          <w:color w:val="000000" w:themeColor="text1"/>
        </w:rPr>
        <w:t>PMI</w:t>
      </w:r>
      <w:r w:rsidRPr="00055D15">
        <w:rPr>
          <w:rFonts w:ascii="Calibri" w:eastAsia="Calibri" w:hAnsi="Calibri" w:cs="Calibri"/>
          <w:color w:val="000000" w:themeColor="text1"/>
          <w:vertAlign w:val="superscript"/>
        </w:rPr>
        <w:t xml:space="preserve"> </w:t>
      </w:r>
      <w:r w:rsidRPr="00055D15">
        <w:rPr>
          <w:rFonts w:ascii="Calibri" w:eastAsia="Calibri" w:hAnsi="Calibri" w:cs="Calibri"/>
          <w:color w:val="000000" w:themeColor="text1"/>
        </w:rPr>
        <w:t>Code of Ethics and Professional Conduct.</w:t>
      </w:r>
    </w:p>
    <w:p w14:paraId="0DF95C18" w14:textId="3B27D100" w:rsidR="00C221C7" w:rsidRPr="00055D15" w:rsidRDefault="00911132">
      <w:pPr>
        <w:widowControl w:val="0"/>
        <w:numPr>
          <w:ilvl w:val="0"/>
          <w:numId w:val="2"/>
        </w:numPr>
        <w:tabs>
          <w:tab w:val="left" w:pos="8784"/>
        </w:tabs>
        <w:ind w:left="0" w:right="144" w:hanging="2"/>
        <w:rPr>
          <w:rFonts w:ascii="Calibri" w:eastAsia="Calibri" w:hAnsi="Calibri" w:cs="Calibri"/>
          <w:color w:val="000000" w:themeColor="text1"/>
        </w:rPr>
      </w:pPr>
      <w:r>
        <w:rPr>
          <w:rFonts w:ascii="Calibri" w:eastAsia="Calibri" w:hAnsi="Calibri" w:cs="Calibri"/>
          <w:color w:val="000000" w:themeColor="text1"/>
        </w:rPr>
        <w:t>Al</w:t>
      </w:r>
      <w:r w:rsidR="006709B7" w:rsidRPr="00055D15">
        <w:rPr>
          <w:rFonts w:ascii="Calibri" w:eastAsia="Calibri" w:hAnsi="Calibri" w:cs="Calibri"/>
          <w:color w:val="000000" w:themeColor="text1"/>
        </w:rPr>
        <w:t xml:space="preserve">l members shall pay the required </w:t>
      </w:r>
      <w:r>
        <w:rPr>
          <w:rFonts w:ascii="Calibri" w:eastAsia="Calibri" w:hAnsi="Calibri" w:cs="Calibri"/>
          <w:color w:val="000000" w:themeColor="text1"/>
        </w:rPr>
        <w:t>PMI</w:t>
      </w:r>
      <w:r w:rsidR="006709B7" w:rsidRPr="00055D15">
        <w:rPr>
          <w:rFonts w:ascii="Calibri" w:eastAsia="Calibri" w:hAnsi="Calibri" w:cs="Calibri"/>
          <w:color w:val="000000" w:themeColor="text1"/>
          <w:vertAlign w:val="superscript"/>
        </w:rPr>
        <w:t xml:space="preserve"> </w:t>
      </w:r>
      <w:r w:rsidR="006709B7" w:rsidRPr="00055D15">
        <w:rPr>
          <w:rFonts w:ascii="Calibri" w:eastAsia="Calibri" w:hAnsi="Calibri" w:cs="Calibri"/>
          <w:color w:val="000000" w:themeColor="text1"/>
        </w:rPr>
        <w:t xml:space="preserve">and PMI-SV membership dues to </w:t>
      </w:r>
      <w:r>
        <w:rPr>
          <w:rFonts w:ascii="Calibri" w:eastAsia="Calibri" w:hAnsi="Calibri" w:cs="Calibri"/>
          <w:color w:val="000000" w:themeColor="text1"/>
        </w:rPr>
        <w:t>PMI</w:t>
      </w:r>
      <w:r w:rsidR="006709B7" w:rsidRPr="00055D15">
        <w:rPr>
          <w:rFonts w:ascii="Calibri" w:eastAsia="Calibri" w:hAnsi="Calibri" w:cs="Calibri"/>
          <w:color w:val="000000" w:themeColor="text1"/>
          <w:vertAlign w:val="superscript"/>
        </w:rPr>
        <w:t xml:space="preserve"> </w:t>
      </w:r>
      <w:r w:rsidR="006709B7" w:rsidRPr="00055D15">
        <w:rPr>
          <w:rFonts w:ascii="Calibri" w:eastAsia="Calibri" w:hAnsi="Calibri" w:cs="Calibri"/>
          <w:color w:val="000000" w:themeColor="text1"/>
        </w:rPr>
        <w:t xml:space="preserve">and in the event that a member resigns or their membership is revoked for just cause, membership dues shall not be refunded by </w:t>
      </w:r>
      <w:r>
        <w:rPr>
          <w:rFonts w:ascii="Calibri" w:eastAsia="Calibri" w:hAnsi="Calibri" w:cs="Calibri"/>
          <w:color w:val="000000" w:themeColor="text1"/>
        </w:rPr>
        <w:t>PMI</w:t>
      </w:r>
      <w:r w:rsidR="006709B7" w:rsidRPr="00055D15">
        <w:rPr>
          <w:rFonts w:ascii="Calibri" w:eastAsia="Calibri" w:hAnsi="Calibri" w:cs="Calibri"/>
          <w:color w:val="000000" w:themeColor="text1"/>
          <w:vertAlign w:val="superscript"/>
        </w:rPr>
        <w:t xml:space="preserve"> </w:t>
      </w:r>
      <w:r w:rsidR="006709B7" w:rsidRPr="00055D15">
        <w:rPr>
          <w:rFonts w:ascii="Calibri" w:eastAsia="Calibri" w:hAnsi="Calibri" w:cs="Calibri"/>
          <w:color w:val="000000" w:themeColor="text1"/>
        </w:rPr>
        <w:t>or PMI-SV.</w:t>
      </w:r>
    </w:p>
    <w:p w14:paraId="324ECA07" w14:textId="77777777" w:rsidR="00C221C7" w:rsidRPr="00055D15" w:rsidRDefault="006709B7">
      <w:pPr>
        <w:widowControl w:val="0"/>
        <w:numPr>
          <w:ilvl w:val="0"/>
          <w:numId w:val="2"/>
        </w:numPr>
        <w:ind w:left="0" w:right="144" w:hanging="2"/>
        <w:rPr>
          <w:rFonts w:ascii="Calibri" w:eastAsia="Calibri" w:hAnsi="Calibri" w:cs="Calibri"/>
          <w:color w:val="000000" w:themeColor="text1"/>
        </w:rPr>
      </w:pPr>
      <w:r w:rsidRPr="00055D15">
        <w:rPr>
          <w:rFonts w:ascii="Calibri" w:eastAsia="Calibri" w:hAnsi="Calibri" w:cs="Calibri"/>
          <w:color w:val="000000" w:themeColor="text1"/>
        </w:rPr>
        <w:t>Membership in PMI-SV shall terminate upon the member’s resignation, failure to pay dues or expulsion from membership for just cause.</w:t>
      </w:r>
    </w:p>
    <w:p w14:paraId="13A9490F" w14:textId="12D7E2FE" w:rsidR="00C221C7" w:rsidRPr="00055D15" w:rsidRDefault="006709B7">
      <w:pPr>
        <w:widowControl w:val="0"/>
        <w:numPr>
          <w:ilvl w:val="0"/>
          <w:numId w:val="2"/>
        </w:numPr>
        <w:tabs>
          <w:tab w:val="left" w:pos="90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Members who fail to pay the required dues when due shall be delinquent for a period of one (1) month and their names removed from the official membership list of PMI-SV.  A delinquent member may be reinstated by payment in full of all unpaid dues for </w:t>
      </w:r>
      <w:r w:rsidR="00911132">
        <w:rPr>
          <w:rFonts w:ascii="Calibri" w:eastAsia="Calibri" w:hAnsi="Calibri" w:cs="Calibri"/>
          <w:color w:val="000000" w:themeColor="text1"/>
        </w:rPr>
        <w:t>PMI</w:t>
      </w:r>
      <w:r w:rsidRPr="00055D15">
        <w:rPr>
          <w:rFonts w:ascii="Calibri" w:eastAsia="Calibri" w:hAnsi="Calibri" w:cs="Calibri"/>
          <w:color w:val="000000" w:themeColor="text1"/>
          <w:vertAlign w:val="superscript"/>
        </w:rPr>
        <w:t xml:space="preserve"> </w:t>
      </w:r>
      <w:r w:rsidRPr="00055D15">
        <w:rPr>
          <w:rFonts w:ascii="Calibri" w:eastAsia="Calibri" w:hAnsi="Calibri" w:cs="Calibri"/>
          <w:color w:val="000000" w:themeColor="text1"/>
        </w:rPr>
        <w:t xml:space="preserve">and PMI-SV to </w:t>
      </w:r>
      <w:r w:rsidR="00911132">
        <w:rPr>
          <w:rFonts w:ascii="Calibri" w:eastAsia="Calibri" w:hAnsi="Calibri" w:cs="Calibri"/>
          <w:color w:val="000000" w:themeColor="text1"/>
        </w:rPr>
        <w:t>PMI</w:t>
      </w:r>
      <w:r w:rsidRPr="00055D15">
        <w:rPr>
          <w:rFonts w:ascii="Calibri" w:eastAsia="Calibri" w:hAnsi="Calibri" w:cs="Calibri"/>
          <w:color w:val="000000" w:themeColor="text1"/>
          <w:vertAlign w:val="superscript"/>
        </w:rPr>
        <w:t xml:space="preserve"> </w:t>
      </w:r>
      <w:r w:rsidRPr="00055D15">
        <w:rPr>
          <w:rFonts w:ascii="Calibri" w:eastAsia="Calibri" w:hAnsi="Calibri" w:cs="Calibri"/>
          <w:color w:val="000000" w:themeColor="text1"/>
        </w:rPr>
        <w:t xml:space="preserve">within such one-month delinquent period. </w:t>
      </w:r>
    </w:p>
    <w:p w14:paraId="6064881C" w14:textId="77777777" w:rsidR="00C221C7" w:rsidRPr="00055D15" w:rsidRDefault="006709B7">
      <w:pPr>
        <w:widowControl w:val="0"/>
        <w:numPr>
          <w:ilvl w:val="0"/>
          <w:numId w:val="2"/>
        </w:numPr>
        <w:ind w:left="0" w:right="144" w:hanging="2"/>
        <w:rPr>
          <w:rFonts w:ascii="Calibri" w:eastAsia="Calibri" w:hAnsi="Calibri" w:cs="Calibri"/>
          <w:color w:val="000000" w:themeColor="text1"/>
        </w:rPr>
      </w:pPr>
      <w:r w:rsidRPr="00055D15">
        <w:rPr>
          <w:rFonts w:ascii="Calibri" w:eastAsia="Calibri" w:hAnsi="Calibri" w:cs="Calibri"/>
          <w:color w:val="000000" w:themeColor="text1"/>
        </w:rPr>
        <w:t>Upon termination of membership in PMI-SV, the member shall forfeit any and all rights and privileges of membership.</w:t>
      </w:r>
    </w:p>
    <w:p w14:paraId="0BC674D7" w14:textId="77777777" w:rsidR="00C221C7" w:rsidRPr="00055D15" w:rsidRDefault="006709B7">
      <w:pPr>
        <w:widowControl w:val="0"/>
        <w:numPr>
          <w:ilvl w:val="0"/>
          <w:numId w:val="2"/>
        </w:numPr>
        <w:ind w:left="0" w:right="144" w:hanging="2"/>
        <w:rPr>
          <w:rFonts w:ascii="Calibri" w:eastAsia="Calibri" w:hAnsi="Calibri" w:cs="Calibri"/>
          <w:color w:val="000000" w:themeColor="text1"/>
        </w:rPr>
      </w:pPr>
      <w:r w:rsidRPr="00055D15">
        <w:rPr>
          <w:rFonts w:ascii="Calibri" w:eastAsia="Calibri" w:hAnsi="Calibri" w:cs="Calibri"/>
          <w:color w:val="000000" w:themeColor="text1"/>
        </w:rPr>
        <w:t>All PMI-SV members have the right to vote in the organization’s election of its Board of Directors members, for bylaws amendments, and any other business presented by the Board of Directors.</w:t>
      </w:r>
    </w:p>
    <w:p w14:paraId="577D0757" w14:textId="4667B60B" w:rsidR="00C221C7" w:rsidRPr="00055D15" w:rsidRDefault="006709B7">
      <w:pPr>
        <w:widowControl w:val="0"/>
        <w:numPr>
          <w:ilvl w:val="0"/>
          <w:numId w:val="2"/>
        </w:numPr>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All and only PMI-SV members have the right to hold an elected or appointed </w:t>
      </w:r>
      <w:proofErr w:type="gramStart"/>
      <w:r w:rsidRPr="00055D15">
        <w:rPr>
          <w:rFonts w:ascii="Calibri" w:eastAsia="Calibri" w:hAnsi="Calibri" w:cs="Calibri"/>
          <w:color w:val="000000" w:themeColor="text1"/>
        </w:rPr>
        <w:t>officer ;</w:t>
      </w:r>
      <w:proofErr w:type="gramEnd"/>
      <w:r w:rsidRPr="00055D15">
        <w:rPr>
          <w:rFonts w:ascii="Calibri" w:eastAsia="Calibri" w:hAnsi="Calibri" w:cs="Calibri"/>
          <w:color w:val="000000" w:themeColor="text1"/>
        </w:rPr>
        <w:t xml:space="preserve"> given they meet the qualification requirements for that position; as established in either these PMI-SV Bylaws and/or in PMI-SV Policies.  </w:t>
      </w:r>
    </w:p>
    <w:p w14:paraId="728F6706"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027049E5" w14:textId="517699F4"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Section 2.  Classes and Categories of Members: PMI-SV shall not create its own membership categories.  PMI-SV membership categories shall be consistent with </w:t>
      </w:r>
      <w:r w:rsidR="00911132">
        <w:rPr>
          <w:rFonts w:ascii="Calibri" w:eastAsia="Calibri" w:hAnsi="Calibri" w:cs="Calibri"/>
          <w:color w:val="000000" w:themeColor="text1"/>
        </w:rPr>
        <w:t>PMI</w:t>
      </w:r>
      <w:r w:rsidRPr="00055D15">
        <w:rPr>
          <w:rFonts w:ascii="Calibri" w:eastAsia="Calibri" w:hAnsi="Calibri" w:cs="Calibri"/>
          <w:color w:val="000000" w:themeColor="text1"/>
          <w:vertAlign w:val="superscript"/>
        </w:rPr>
        <w:t xml:space="preserve"> </w:t>
      </w:r>
      <w:r w:rsidRPr="00055D15">
        <w:rPr>
          <w:rFonts w:ascii="Calibri" w:eastAsia="Calibri" w:hAnsi="Calibri" w:cs="Calibri"/>
          <w:color w:val="000000" w:themeColor="text1"/>
        </w:rPr>
        <w:t xml:space="preserve">membership categories. </w:t>
      </w:r>
    </w:p>
    <w:p w14:paraId="28CF7B48"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3AB94FA0"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sz w:val="24"/>
          <w:szCs w:val="24"/>
        </w:rPr>
      </w:pPr>
      <w:r w:rsidRPr="00055D15">
        <w:rPr>
          <w:rFonts w:ascii="Calibri" w:eastAsia="Calibri" w:hAnsi="Calibri" w:cs="Calibri"/>
          <w:b/>
          <w:color w:val="000000" w:themeColor="text1"/>
          <w:sz w:val="24"/>
          <w:szCs w:val="24"/>
        </w:rPr>
        <w:t xml:space="preserve">Article V – </w:t>
      </w:r>
      <w:r w:rsidRPr="00055D15">
        <w:rPr>
          <w:rFonts w:ascii="Calibri" w:eastAsia="Calibri" w:hAnsi="Calibri" w:cs="Calibri"/>
          <w:b/>
          <w:smallCaps/>
          <w:color w:val="000000" w:themeColor="text1"/>
          <w:sz w:val="24"/>
          <w:szCs w:val="24"/>
        </w:rPr>
        <w:t>PMI-SV</w:t>
      </w:r>
      <w:r w:rsidRPr="00055D15">
        <w:rPr>
          <w:rFonts w:ascii="Calibri" w:eastAsia="Calibri" w:hAnsi="Calibri" w:cs="Calibri"/>
          <w:color w:val="000000" w:themeColor="text1"/>
          <w:sz w:val="24"/>
          <w:szCs w:val="24"/>
        </w:rPr>
        <w:t xml:space="preserve"> </w:t>
      </w:r>
      <w:r w:rsidRPr="00055D15">
        <w:rPr>
          <w:rFonts w:ascii="Calibri" w:eastAsia="Calibri" w:hAnsi="Calibri" w:cs="Calibri"/>
          <w:b/>
          <w:color w:val="000000" w:themeColor="text1"/>
          <w:sz w:val="24"/>
          <w:szCs w:val="24"/>
        </w:rPr>
        <w:t>Board of Directors</w:t>
      </w:r>
    </w:p>
    <w:p w14:paraId="72308F21"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4BEFD54E"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1.  PMI-SV shall be governed by a Board of Directors.  The Board shall be primarily responsible for carrying out the purposes and objectives of the nonprofit corporation, as fiduciaries to the PMI-SV membership.</w:t>
      </w:r>
    </w:p>
    <w:p w14:paraId="4AD6F5F7"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33A6DC66" w14:textId="598A1A18" w:rsidR="00C221C7" w:rsidRPr="007521B2" w:rsidRDefault="006709B7">
      <w:pPr>
        <w:widowControl w:val="0"/>
        <w:tabs>
          <w:tab w:val="left" w:pos="864"/>
          <w:tab w:val="left" w:pos="7434"/>
          <w:tab w:val="left" w:pos="7614"/>
          <w:tab w:val="left" w:pos="8064"/>
          <w:tab w:val="left" w:pos="8784"/>
        </w:tabs>
        <w:ind w:left="0" w:right="144" w:hanging="2"/>
        <w:rPr>
          <w:rFonts w:ascii="Calibri" w:eastAsia="Calibri" w:hAnsi="Calibri" w:cs="Calibri"/>
          <w:strike/>
          <w:color w:val="000000" w:themeColor="text1"/>
        </w:rPr>
      </w:pPr>
      <w:r w:rsidRPr="00055D15">
        <w:rPr>
          <w:rFonts w:ascii="Calibri" w:eastAsia="Calibri" w:hAnsi="Calibri" w:cs="Calibri"/>
          <w:color w:val="000000" w:themeColor="text1"/>
        </w:rPr>
        <w:t>Section 2.</w:t>
      </w:r>
      <w:r w:rsidRPr="00055D15">
        <w:rPr>
          <w:color w:val="000000" w:themeColor="text1"/>
        </w:rPr>
        <w:t xml:space="preserve">  </w:t>
      </w:r>
      <w:r w:rsidRPr="00055D15">
        <w:rPr>
          <w:rFonts w:ascii="Calibri" w:eastAsia="Calibri" w:hAnsi="Calibri" w:cs="Calibri"/>
          <w:color w:val="000000" w:themeColor="text1"/>
        </w:rPr>
        <w:t xml:space="preserve">The Board shall consist of five (5) </w:t>
      </w:r>
      <w:r w:rsidR="009B2BF8">
        <w:rPr>
          <w:rFonts w:ascii="Calibri" w:eastAsia="Calibri" w:hAnsi="Calibri" w:cs="Calibri"/>
          <w:color w:val="000000" w:themeColor="text1"/>
        </w:rPr>
        <w:t xml:space="preserve">elected </w:t>
      </w:r>
      <w:r w:rsidRPr="00055D15">
        <w:rPr>
          <w:rFonts w:ascii="Calibri" w:eastAsia="Calibri" w:hAnsi="Calibri" w:cs="Calibri"/>
          <w:color w:val="000000" w:themeColor="text1"/>
        </w:rPr>
        <w:t xml:space="preserve">officers. </w:t>
      </w:r>
    </w:p>
    <w:p w14:paraId="011F18AE" w14:textId="77777777" w:rsidR="00C221C7" w:rsidRPr="00055D15" w:rsidRDefault="006709B7" w:rsidP="007521B2">
      <w:pPr>
        <w:widowControl w:val="0"/>
        <w:tabs>
          <w:tab w:val="left" w:pos="864"/>
          <w:tab w:val="left" w:pos="7434"/>
          <w:tab w:val="left" w:pos="7614"/>
          <w:tab w:val="left" w:pos="8064"/>
          <w:tab w:val="left" w:pos="8784"/>
        </w:tabs>
        <w:ind w:leftChars="0" w:left="0" w:right="144" w:firstLineChars="0" w:firstLine="0"/>
        <w:rPr>
          <w:rFonts w:ascii="Calibri" w:eastAsia="Calibri" w:hAnsi="Calibri" w:cs="Calibri"/>
          <w:color w:val="000000" w:themeColor="text1"/>
        </w:rPr>
      </w:pPr>
      <w:r w:rsidRPr="00055D15">
        <w:rPr>
          <w:rFonts w:ascii="Calibri" w:eastAsia="Calibri" w:hAnsi="Calibri" w:cs="Calibri"/>
          <w:color w:val="000000" w:themeColor="text1"/>
        </w:rPr>
        <w:t>The Board shall consist of all officers elected and appointed, listed in Sections 3 thru 7, below.</w:t>
      </w:r>
    </w:p>
    <w:p w14:paraId="21028E93"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7A245C31" w14:textId="77777777" w:rsidR="00C221C7" w:rsidRPr="00055D15" w:rsidRDefault="006709B7">
      <w:pPr>
        <w:pBdr>
          <w:top w:val="nil"/>
          <w:left w:val="nil"/>
          <w:bottom w:val="nil"/>
          <w:right w:val="nil"/>
          <w:between w:val="nil"/>
        </w:pBdr>
        <w:spacing w:line="240" w:lineRule="auto"/>
        <w:ind w:left="0" w:hanging="2"/>
        <w:rPr>
          <w:rFonts w:ascii="Calibri" w:eastAsia="Calibri" w:hAnsi="Calibri" w:cs="Calibri"/>
          <w:color w:val="000000" w:themeColor="text1"/>
        </w:rPr>
      </w:pPr>
      <w:bookmarkStart w:id="1" w:name="_heading=h.gjdgxs" w:colFirst="0" w:colLast="0"/>
      <w:bookmarkEnd w:id="1"/>
      <w:r w:rsidRPr="00055D15">
        <w:rPr>
          <w:rFonts w:ascii="Calibri" w:eastAsia="Calibri" w:hAnsi="Calibri" w:cs="Calibri"/>
          <w:color w:val="000000" w:themeColor="text1"/>
        </w:rPr>
        <w:t xml:space="preserve">Section 3. </w:t>
      </w:r>
      <w:r w:rsidRPr="00055D15">
        <w:rPr>
          <w:rFonts w:ascii="Calibri" w:eastAsia="Calibri" w:hAnsi="Calibri" w:cs="Calibri"/>
          <w:b/>
          <w:color w:val="000000" w:themeColor="text1"/>
        </w:rPr>
        <w:t xml:space="preserve">President </w:t>
      </w:r>
      <w:r w:rsidRPr="00055D15">
        <w:rPr>
          <w:rFonts w:ascii="Calibri" w:eastAsia="Calibri" w:hAnsi="Calibri" w:cs="Calibri"/>
          <w:color w:val="000000" w:themeColor="text1"/>
        </w:rPr>
        <w:t>(Elected)</w:t>
      </w:r>
    </w:p>
    <w:p w14:paraId="5FF1B162" w14:textId="77777777" w:rsidR="00C221C7" w:rsidRPr="00055D15" w:rsidRDefault="006709B7">
      <w:pPr>
        <w:numPr>
          <w:ilvl w:val="0"/>
          <w:numId w:val="4"/>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Role: Provides overall management and leadership of PMI-SV; leadership of its Board of Directors, and oversight of all PMI-SV operations.</w:t>
      </w:r>
    </w:p>
    <w:p w14:paraId="562EDC49" w14:textId="77777777" w:rsidR="00C221C7" w:rsidRPr="00055D15" w:rsidRDefault="006709B7">
      <w:pPr>
        <w:numPr>
          <w:ilvl w:val="0"/>
          <w:numId w:val="4"/>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 xml:space="preserve">Office Terms: </w:t>
      </w:r>
    </w:p>
    <w:p w14:paraId="5EC5B4A2" w14:textId="77777777" w:rsidR="00C221C7" w:rsidRPr="00055D15" w:rsidRDefault="006709B7">
      <w:pPr>
        <w:numPr>
          <w:ilvl w:val="1"/>
          <w:numId w:val="4"/>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1-year elected term; running from January 1 thru December 31.</w:t>
      </w:r>
    </w:p>
    <w:p w14:paraId="61AF9C11" w14:textId="40084FD5" w:rsidR="00C221C7" w:rsidRDefault="006709B7">
      <w:pPr>
        <w:numPr>
          <w:ilvl w:val="1"/>
          <w:numId w:val="4"/>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Limit:</w:t>
      </w:r>
      <w:r w:rsidR="0006062A">
        <w:rPr>
          <w:rFonts w:ascii="Calibri" w:eastAsia="Calibri" w:hAnsi="Calibri" w:cs="Calibri"/>
          <w:color w:val="000000" w:themeColor="text1"/>
        </w:rPr>
        <w:t xml:space="preserve">1 </w:t>
      </w:r>
      <w:r w:rsidRPr="00055D15">
        <w:rPr>
          <w:rFonts w:ascii="Calibri" w:eastAsia="Calibri" w:hAnsi="Calibri" w:cs="Calibri"/>
          <w:color w:val="000000" w:themeColor="text1"/>
        </w:rPr>
        <w:t>term.</w:t>
      </w:r>
    </w:p>
    <w:p w14:paraId="6E66AC3A" w14:textId="77F1DE1B" w:rsidR="007F2E56" w:rsidRPr="00DE7DF6" w:rsidRDefault="007F2E56">
      <w:pPr>
        <w:numPr>
          <w:ilvl w:val="1"/>
          <w:numId w:val="4"/>
        </w:numPr>
        <w:pBdr>
          <w:top w:val="nil"/>
          <w:left w:val="nil"/>
          <w:bottom w:val="nil"/>
          <w:right w:val="nil"/>
          <w:between w:val="nil"/>
        </w:pBdr>
        <w:spacing w:line="240" w:lineRule="auto"/>
        <w:ind w:left="0" w:hanging="2"/>
        <w:rPr>
          <w:rFonts w:asciiTheme="majorHAnsi" w:eastAsia="Calibri" w:hAnsiTheme="majorHAnsi" w:cstheme="majorHAnsi"/>
          <w:color w:val="000000" w:themeColor="text1"/>
        </w:rPr>
      </w:pPr>
      <w:r w:rsidRPr="00DE7DF6">
        <w:rPr>
          <w:rFonts w:asciiTheme="majorHAnsi" w:hAnsiTheme="majorHAnsi" w:cstheme="majorHAnsi"/>
        </w:rPr>
        <w:t>S</w:t>
      </w:r>
      <w:r w:rsidR="006E4238" w:rsidRPr="00DE7DF6">
        <w:rPr>
          <w:rFonts w:asciiTheme="majorHAnsi" w:hAnsiTheme="majorHAnsi" w:cstheme="majorHAnsi"/>
        </w:rPr>
        <w:t xml:space="preserve">hall be the chief executive officer for the PMI-SV and of the </w:t>
      </w:r>
      <w:proofErr w:type="gramStart"/>
      <w:r w:rsidR="006E4238" w:rsidRPr="00DE7DF6">
        <w:rPr>
          <w:rFonts w:asciiTheme="majorHAnsi" w:hAnsiTheme="majorHAnsi" w:cstheme="majorHAnsi"/>
        </w:rPr>
        <w:t>Board, and</w:t>
      </w:r>
      <w:proofErr w:type="gramEnd"/>
      <w:r w:rsidR="006E4238" w:rsidRPr="00DE7DF6">
        <w:rPr>
          <w:rFonts w:asciiTheme="majorHAnsi" w:hAnsiTheme="majorHAnsi" w:cstheme="majorHAnsi"/>
        </w:rPr>
        <w:t xml:space="preserve"> shall perform such duties as are customary for presiding officers, including making all required appointments with the approval of the Board.  </w:t>
      </w:r>
    </w:p>
    <w:p w14:paraId="19EB706E" w14:textId="67A635B1" w:rsidR="0020713F" w:rsidRPr="00DE7DF6" w:rsidRDefault="007F2E56">
      <w:pPr>
        <w:numPr>
          <w:ilvl w:val="1"/>
          <w:numId w:val="4"/>
        </w:numPr>
        <w:pBdr>
          <w:top w:val="nil"/>
          <w:left w:val="nil"/>
          <w:bottom w:val="nil"/>
          <w:right w:val="nil"/>
          <w:between w:val="nil"/>
        </w:pBdr>
        <w:spacing w:line="240" w:lineRule="auto"/>
        <w:ind w:left="0" w:hanging="2"/>
        <w:rPr>
          <w:rFonts w:asciiTheme="majorHAnsi" w:eastAsia="Calibri" w:hAnsiTheme="majorHAnsi" w:cstheme="majorHAnsi"/>
          <w:color w:val="000000" w:themeColor="text1"/>
        </w:rPr>
      </w:pPr>
      <w:r w:rsidRPr="00DE7DF6">
        <w:rPr>
          <w:rFonts w:asciiTheme="majorHAnsi" w:hAnsiTheme="majorHAnsi" w:cstheme="majorHAnsi"/>
        </w:rPr>
        <w:t>S</w:t>
      </w:r>
      <w:r w:rsidR="006E4238" w:rsidRPr="00DE7DF6">
        <w:rPr>
          <w:rFonts w:asciiTheme="majorHAnsi" w:hAnsiTheme="majorHAnsi" w:cstheme="majorHAnsi"/>
        </w:rPr>
        <w:t>hall also serve as a member ex-officio with the right to participate and vote on all committees except the Nominating Committee</w:t>
      </w:r>
    </w:p>
    <w:p w14:paraId="290323A0"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787A76BB" w14:textId="77777777" w:rsidR="00C221C7" w:rsidRPr="00055D15" w:rsidRDefault="006709B7">
      <w:pPr>
        <w:pBdr>
          <w:top w:val="nil"/>
          <w:left w:val="nil"/>
          <w:bottom w:val="nil"/>
          <w:right w:val="nil"/>
          <w:between w:val="nil"/>
        </w:pBdr>
        <w:spacing w:line="240" w:lineRule="auto"/>
        <w:ind w:left="0" w:hanging="2"/>
        <w:rPr>
          <w:rFonts w:ascii="Calibri" w:eastAsia="Calibri" w:hAnsi="Calibri" w:cs="Calibri"/>
          <w:color w:val="000000" w:themeColor="text1"/>
        </w:rPr>
      </w:pPr>
      <w:bookmarkStart w:id="2" w:name="_heading=h.30j0zll" w:colFirst="0" w:colLast="0"/>
      <w:bookmarkEnd w:id="2"/>
      <w:r w:rsidRPr="00055D15">
        <w:rPr>
          <w:rFonts w:ascii="Calibri" w:eastAsia="Calibri" w:hAnsi="Calibri" w:cs="Calibri"/>
          <w:color w:val="000000" w:themeColor="text1"/>
        </w:rPr>
        <w:t xml:space="preserve">Section 4.  </w:t>
      </w:r>
      <w:r w:rsidRPr="00055D15">
        <w:rPr>
          <w:rFonts w:ascii="Calibri" w:eastAsia="Calibri" w:hAnsi="Calibri" w:cs="Calibri"/>
          <w:b/>
          <w:color w:val="000000" w:themeColor="text1"/>
        </w:rPr>
        <w:t xml:space="preserve">Vice President – Administration </w:t>
      </w:r>
      <w:r w:rsidRPr="00055D15">
        <w:rPr>
          <w:rFonts w:ascii="Calibri" w:eastAsia="Calibri" w:hAnsi="Calibri" w:cs="Calibri"/>
          <w:color w:val="000000" w:themeColor="text1"/>
        </w:rPr>
        <w:t>(Elected)</w:t>
      </w:r>
    </w:p>
    <w:p w14:paraId="0D29DA53" w14:textId="77777777" w:rsidR="00C221C7" w:rsidRPr="00055D15" w:rsidRDefault="006709B7">
      <w:pPr>
        <w:numPr>
          <w:ilvl w:val="0"/>
          <w:numId w:val="6"/>
        </w:numPr>
        <w:pBdr>
          <w:top w:val="nil"/>
          <w:left w:val="nil"/>
          <w:bottom w:val="nil"/>
          <w:right w:val="nil"/>
          <w:between w:val="nil"/>
        </w:pBdr>
        <w:spacing w:line="240" w:lineRule="auto"/>
        <w:ind w:left="0" w:hanging="2"/>
        <w:rPr>
          <w:rFonts w:ascii="Calibri" w:eastAsia="Calibri" w:hAnsi="Calibri" w:cs="Calibri"/>
          <w:color w:val="000000" w:themeColor="text1"/>
        </w:rPr>
      </w:pPr>
      <w:bookmarkStart w:id="3" w:name="_heading=h.1fob9te" w:colFirst="0" w:colLast="0"/>
      <w:bookmarkEnd w:id="3"/>
      <w:r w:rsidRPr="00055D15">
        <w:rPr>
          <w:rFonts w:ascii="Calibri" w:eastAsia="Calibri" w:hAnsi="Calibri" w:cs="Calibri"/>
          <w:color w:val="000000" w:themeColor="text1"/>
        </w:rPr>
        <w:t>Role: Keeper of all official and permanent records (except financial) necessary for PMI-SV’s ongoing operations and regulatory affairs.</w:t>
      </w:r>
    </w:p>
    <w:p w14:paraId="19A95555" w14:textId="77777777" w:rsidR="00C221C7" w:rsidRPr="00055D15" w:rsidRDefault="006709B7">
      <w:pPr>
        <w:numPr>
          <w:ilvl w:val="0"/>
          <w:numId w:val="6"/>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Office Terms:</w:t>
      </w:r>
    </w:p>
    <w:p w14:paraId="103B53AE" w14:textId="77777777" w:rsidR="00C221C7" w:rsidRPr="00055D15" w:rsidRDefault="006709B7">
      <w:pPr>
        <w:numPr>
          <w:ilvl w:val="1"/>
          <w:numId w:val="6"/>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1-year elected term; running from January 1 thru December 31.</w:t>
      </w:r>
    </w:p>
    <w:p w14:paraId="4F05FDB9" w14:textId="7E9297B9" w:rsidR="00C221C7" w:rsidRDefault="006709B7">
      <w:pPr>
        <w:numPr>
          <w:ilvl w:val="1"/>
          <w:numId w:val="6"/>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Limit: 2 consecutive terms.</w:t>
      </w:r>
    </w:p>
    <w:p w14:paraId="58D37F34" w14:textId="798B7FB0" w:rsidR="00BF1C74" w:rsidRPr="00055D15" w:rsidRDefault="00BF1C74">
      <w:pPr>
        <w:numPr>
          <w:ilvl w:val="1"/>
          <w:numId w:val="6"/>
        </w:numPr>
        <w:pBdr>
          <w:top w:val="nil"/>
          <w:left w:val="nil"/>
          <w:bottom w:val="nil"/>
          <w:right w:val="nil"/>
          <w:between w:val="nil"/>
        </w:pBdr>
        <w:spacing w:line="240" w:lineRule="auto"/>
        <w:ind w:left="0" w:hanging="2"/>
        <w:rPr>
          <w:rFonts w:ascii="Calibri" w:eastAsia="Calibri" w:hAnsi="Calibri" w:cs="Calibri"/>
          <w:color w:val="000000" w:themeColor="text1"/>
        </w:rPr>
      </w:pPr>
      <w:r w:rsidRPr="00D178AC">
        <w:rPr>
          <w:rFonts w:asciiTheme="majorHAnsi" w:hAnsiTheme="majorHAnsi" w:cstheme="majorHAnsi"/>
        </w:rPr>
        <w:t>Shall keep the records of all business meetings of the PMI-SV and meetings of the Board</w:t>
      </w:r>
      <w:r w:rsidRPr="00CF19E2">
        <w:t>.</w:t>
      </w:r>
    </w:p>
    <w:p w14:paraId="33E36EEF"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3723A0AA" w14:textId="77777777" w:rsidR="00C221C7" w:rsidRPr="00055D15" w:rsidRDefault="006709B7">
      <w:pPr>
        <w:pBdr>
          <w:top w:val="nil"/>
          <w:left w:val="nil"/>
          <w:bottom w:val="nil"/>
          <w:right w:val="nil"/>
          <w:between w:val="nil"/>
        </w:pBdr>
        <w:spacing w:line="240" w:lineRule="auto"/>
        <w:ind w:left="0" w:hanging="2"/>
        <w:rPr>
          <w:rFonts w:ascii="Calibri" w:eastAsia="Calibri" w:hAnsi="Calibri" w:cs="Calibri"/>
          <w:color w:val="000000" w:themeColor="text1"/>
        </w:rPr>
      </w:pPr>
      <w:bookmarkStart w:id="4" w:name="_heading=h.3znysh7" w:colFirst="0" w:colLast="0"/>
      <w:bookmarkEnd w:id="4"/>
      <w:r w:rsidRPr="00055D15">
        <w:rPr>
          <w:rFonts w:ascii="Calibri" w:eastAsia="Calibri" w:hAnsi="Calibri" w:cs="Calibri"/>
          <w:color w:val="000000" w:themeColor="text1"/>
        </w:rPr>
        <w:t xml:space="preserve">Section 5.  </w:t>
      </w:r>
      <w:r w:rsidRPr="00055D15">
        <w:rPr>
          <w:rFonts w:ascii="Calibri" w:eastAsia="Calibri" w:hAnsi="Calibri" w:cs="Calibri"/>
          <w:b/>
          <w:color w:val="000000" w:themeColor="text1"/>
        </w:rPr>
        <w:t xml:space="preserve">Vice President – Finance </w:t>
      </w:r>
      <w:r w:rsidRPr="00055D15">
        <w:rPr>
          <w:rFonts w:ascii="Calibri" w:eastAsia="Calibri" w:hAnsi="Calibri" w:cs="Calibri"/>
          <w:color w:val="000000" w:themeColor="text1"/>
        </w:rPr>
        <w:t>(Elected)</w:t>
      </w:r>
    </w:p>
    <w:p w14:paraId="6CD76B6D" w14:textId="77777777" w:rsidR="00C221C7" w:rsidRPr="00055D15" w:rsidRDefault="006709B7">
      <w:pPr>
        <w:numPr>
          <w:ilvl w:val="0"/>
          <w:numId w:val="8"/>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Role: Management of PMI-SV’s financial affairs, funds, and all official and permanent financial records.</w:t>
      </w:r>
    </w:p>
    <w:p w14:paraId="1F41345A" w14:textId="77777777" w:rsidR="00C221C7" w:rsidRPr="00055D15" w:rsidRDefault="006709B7">
      <w:pPr>
        <w:numPr>
          <w:ilvl w:val="0"/>
          <w:numId w:val="8"/>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Office Terms:</w:t>
      </w:r>
    </w:p>
    <w:p w14:paraId="23822EFF" w14:textId="77777777" w:rsidR="00C221C7" w:rsidRPr="00055D15" w:rsidRDefault="006709B7">
      <w:pPr>
        <w:numPr>
          <w:ilvl w:val="0"/>
          <w:numId w:val="7"/>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1-year elected term; running from January 1 thru December 31.</w:t>
      </w:r>
    </w:p>
    <w:p w14:paraId="5451BF5B" w14:textId="6DAECFAB" w:rsidR="00C221C7" w:rsidRDefault="006709B7">
      <w:pPr>
        <w:numPr>
          <w:ilvl w:val="0"/>
          <w:numId w:val="7"/>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Limit: 2 consecutive terms.</w:t>
      </w:r>
    </w:p>
    <w:p w14:paraId="5F26F447" w14:textId="13BF9B24" w:rsidR="00C221C7" w:rsidRPr="0059763E" w:rsidRDefault="0059763E" w:rsidP="0059763E">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CF19E2">
        <w:t xml:space="preserve">shall oversee the management of funds for duly authorized purposes of </w:t>
      </w:r>
      <w:r>
        <w:t>PMI-SV.</w:t>
      </w:r>
    </w:p>
    <w:p w14:paraId="7476290C" w14:textId="77777777" w:rsidR="00C221C7" w:rsidRPr="00055D15" w:rsidRDefault="006709B7">
      <w:pPr>
        <w:pBdr>
          <w:top w:val="nil"/>
          <w:left w:val="nil"/>
          <w:bottom w:val="nil"/>
          <w:right w:val="nil"/>
          <w:between w:val="nil"/>
        </w:pBdr>
        <w:spacing w:line="240" w:lineRule="auto"/>
        <w:ind w:left="0" w:hanging="2"/>
        <w:rPr>
          <w:rFonts w:ascii="Calibri" w:eastAsia="Calibri" w:hAnsi="Calibri" w:cs="Calibri"/>
          <w:color w:val="000000" w:themeColor="text1"/>
          <w:highlight w:val="green"/>
        </w:rPr>
      </w:pPr>
      <w:bookmarkStart w:id="5" w:name="_heading=h.2et92p0" w:colFirst="0" w:colLast="0"/>
      <w:bookmarkEnd w:id="5"/>
      <w:r w:rsidRPr="00055D15">
        <w:rPr>
          <w:rFonts w:ascii="Calibri" w:eastAsia="Calibri" w:hAnsi="Calibri" w:cs="Calibri"/>
          <w:color w:val="000000" w:themeColor="text1"/>
        </w:rPr>
        <w:t xml:space="preserve">Section 6. </w:t>
      </w:r>
      <w:r w:rsidRPr="00055D15">
        <w:rPr>
          <w:rFonts w:ascii="Calibri" w:eastAsia="Calibri" w:hAnsi="Calibri" w:cs="Calibri"/>
          <w:b/>
          <w:color w:val="000000" w:themeColor="text1"/>
        </w:rPr>
        <w:t xml:space="preserve">Vice President – Operations </w:t>
      </w:r>
      <w:r w:rsidRPr="00055D15">
        <w:rPr>
          <w:rFonts w:ascii="Calibri" w:eastAsia="Calibri" w:hAnsi="Calibri" w:cs="Calibri"/>
          <w:color w:val="000000" w:themeColor="text1"/>
        </w:rPr>
        <w:t>(Elected)</w:t>
      </w:r>
    </w:p>
    <w:p w14:paraId="7411A8B8" w14:textId="77777777" w:rsidR="00C221C7" w:rsidRPr="00055D15" w:rsidRDefault="006709B7">
      <w:pPr>
        <w:numPr>
          <w:ilvl w:val="0"/>
          <w:numId w:val="10"/>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 xml:space="preserve">Role: Provides leadership and management necessary to ensure delivery of member benefits and services. </w:t>
      </w:r>
    </w:p>
    <w:p w14:paraId="64828251" w14:textId="77777777" w:rsidR="00C221C7" w:rsidRPr="00055D15" w:rsidRDefault="006709B7">
      <w:pPr>
        <w:numPr>
          <w:ilvl w:val="0"/>
          <w:numId w:val="10"/>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Office Terms:</w:t>
      </w:r>
    </w:p>
    <w:p w14:paraId="7DCE57C8" w14:textId="77777777" w:rsidR="00C221C7" w:rsidRPr="00055D15" w:rsidRDefault="006709B7">
      <w:pPr>
        <w:numPr>
          <w:ilvl w:val="1"/>
          <w:numId w:val="10"/>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1-year elected term; running from January 1 thru December 31.</w:t>
      </w:r>
    </w:p>
    <w:p w14:paraId="700A853F" w14:textId="77777777" w:rsidR="00C221C7" w:rsidRPr="00055D15" w:rsidRDefault="006709B7">
      <w:pPr>
        <w:numPr>
          <w:ilvl w:val="1"/>
          <w:numId w:val="10"/>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Limit: 2 consecutive terms.</w:t>
      </w:r>
    </w:p>
    <w:p w14:paraId="5EA6A9D0"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3ACD6801" w14:textId="6589D1F0" w:rsidR="00C221C7" w:rsidRPr="0079571C" w:rsidRDefault="006709B7">
      <w:pPr>
        <w:pBdr>
          <w:top w:val="nil"/>
          <w:left w:val="nil"/>
          <w:bottom w:val="nil"/>
          <w:right w:val="nil"/>
          <w:between w:val="nil"/>
        </w:pBdr>
        <w:spacing w:line="240" w:lineRule="auto"/>
        <w:ind w:left="0" w:hanging="2"/>
        <w:rPr>
          <w:rFonts w:ascii="Calibri" w:eastAsia="Calibri" w:hAnsi="Calibri" w:cs="Calibri"/>
          <w:strike/>
          <w:color w:val="000000" w:themeColor="text1"/>
        </w:rPr>
      </w:pPr>
      <w:bookmarkStart w:id="6" w:name="_heading=h.tyjcwt" w:colFirst="0" w:colLast="0"/>
      <w:bookmarkEnd w:id="6"/>
      <w:r w:rsidRPr="00055D15">
        <w:rPr>
          <w:rFonts w:ascii="Calibri" w:eastAsia="Calibri" w:hAnsi="Calibri" w:cs="Calibri"/>
          <w:color w:val="000000" w:themeColor="text1"/>
        </w:rPr>
        <w:t xml:space="preserve">Section 7. </w:t>
      </w:r>
      <w:r w:rsidRPr="00055D15">
        <w:rPr>
          <w:rFonts w:ascii="Calibri" w:eastAsia="Calibri" w:hAnsi="Calibri" w:cs="Calibri"/>
          <w:b/>
          <w:color w:val="000000" w:themeColor="text1"/>
        </w:rPr>
        <w:t>Vice President – Strategy</w:t>
      </w:r>
    </w:p>
    <w:p w14:paraId="751BC73A" w14:textId="77777777" w:rsidR="00C221C7" w:rsidRPr="00055D15" w:rsidRDefault="006709B7">
      <w:pPr>
        <w:numPr>
          <w:ilvl w:val="0"/>
          <w:numId w:val="15"/>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 xml:space="preserve">Role: Ensure continuity and sustainability of operations and overall </w:t>
      </w:r>
      <w:sdt>
        <w:sdtPr>
          <w:rPr>
            <w:color w:val="000000" w:themeColor="text1"/>
          </w:rPr>
          <w:tag w:val="goog_rdk_3"/>
          <w:id w:val="182724217"/>
        </w:sdtPr>
        <w:sdtEndPr/>
        <w:sdtContent>
          <w:r w:rsidRPr="00055D15">
            <w:rPr>
              <w:rFonts w:ascii="Calibri" w:eastAsia="Calibri" w:hAnsi="Calibri" w:cs="Calibri"/>
              <w:color w:val="000000" w:themeColor="text1"/>
            </w:rPr>
            <w:t xml:space="preserve"> transition</w:t>
          </w:r>
        </w:sdtContent>
      </w:sdt>
      <w:r w:rsidR="00815788">
        <w:rPr>
          <w:color w:val="000000" w:themeColor="text1"/>
        </w:rPr>
        <w:t xml:space="preserve"> </w:t>
      </w:r>
      <w:r w:rsidRPr="00055D15">
        <w:rPr>
          <w:rFonts w:ascii="Calibri" w:eastAsia="Calibri" w:hAnsi="Calibri" w:cs="Calibri"/>
          <w:color w:val="000000" w:themeColor="text1"/>
        </w:rPr>
        <w:t xml:space="preserve">of </w:t>
      </w:r>
      <w:sdt>
        <w:sdtPr>
          <w:rPr>
            <w:color w:val="000000" w:themeColor="text1"/>
          </w:rPr>
          <w:tag w:val="goog_rdk_5"/>
          <w:id w:val="-440378996"/>
        </w:sdtPr>
        <w:sdtEndPr/>
        <w:sdtContent>
          <w:r w:rsidRPr="00055D15">
            <w:rPr>
              <w:rFonts w:ascii="Calibri" w:eastAsia="Calibri" w:hAnsi="Calibri" w:cs="Calibri"/>
              <w:color w:val="000000" w:themeColor="text1"/>
            </w:rPr>
            <w:t xml:space="preserve">activities across </w:t>
          </w:r>
        </w:sdtContent>
      </w:sdt>
      <w:r w:rsidRPr="00055D15">
        <w:rPr>
          <w:rFonts w:ascii="Calibri" w:eastAsia="Calibri" w:hAnsi="Calibri" w:cs="Calibri"/>
          <w:color w:val="000000" w:themeColor="text1"/>
        </w:rPr>
        <w:t>PMI-SV</w:t>
      </w:r>
      <w:sdt>
        <w:sdtPr>
          <w:rPr>
            <w:color w:val="000000" w:themeColor="text1"/>
          </w:rPr>
          <w:tag w:val="goog_rdk_6"/>
          <w:id w:val="-1447306332"/>
        </w:sdtPr>
        <w:sdtEndPr/>
        <w:sdtContent>
          <w:r w:rsidRPr="00055D15">
            <w:rPr>
              <w:rFonts w:ascii="Calibri" w:eastAsia="Calibri" w:hAnsi="Calibri" w:cs="Calibri"/>
              <w:color w:val="000000" w:themeColor="text1"/>
            </w:rPr>
            <w:t xml:space="preserve"> board members between two calendar years</w:t>
          </w:r>
        </w:sdtContent>
      </w:sdt>
      <w:r w:rsidRPr="00055D15">
        <w:rPr>
          <w:rFonts w:ascii="Calibri" w:eastAsia="Calibri" w:hAnsi="Calibri" w:cs="Calibri"/>
          <w:color w:val="000000" w:themeColor="text1"/>
        </w:rPr>
        <w:t>.</w:t>
      </w:r>
    </w:p>
    <w:p w14:paraId="45B6E63E" w14:textId="77777777" w:rsidR="00C221C7" w:rsidRPr="00055D15" w:rsidRDefault="006709B7">
      <w:pPr>
        <w:numPr>
          <w:ilvl w:val="0"/>
          <w:numId w:val="15"/>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Office Terms:</w:t>
      </w:r>
    </w:p>
    <w:p w14:paraId="14ABC134" w14:textId="7347E297" w:rsidR="00C221C7" w:rsidRPr="00055D15" w:rsidRDefault="006709B7">
      <w:pPr>
        <w:numPr>
          <w:ilvl w:val="0"/>
          <w:numId w:val="18"/>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1-year term running from July 1 thru June 30.</w:t>
      </w:r>
    </w:p>
    <w:p w14:paraId="1C1F91DA" w14:textId="77777777" w:rsidR="00C221C7" w:rsidRPr="00055D15" w:rsidRDefault="006709B7">
      <w:pPr>
        <w:numPr>
          <w:ilvl w:val="0"/>
          <w:numId w:val="18"/>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Limit: 2 consecutive terms.</w:t>
      </w:r>
    </w:p>
    <w:p w14:paraId="022B2740" w14:textId="77777777" w:rsidR="00C221C7" w:rsidRPr="00055D15" w:rsidRDefault="006709B7">
      <w:pPr>
        <w:numPr>
          <w:ilvl w:val="0"/>
          <w:numId w:val="18"/>
        </w:numPr>
        <w:pBdr>
          <w:top w:val="nil"/>
          <w:left w:val="nil"/>
          <w:bottom w:val="nil"/>
          <w:right w:val="nil"/>
          <w:between w:val="nil"/>
        </w:pBdr>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lastRenderedPageBreak/>
        <w:t xml:space="preserve">Must be a past board member in the last 7 years </w:t>
      </w:r>
    </w:p>
    <w:p w14:paraId="4C8D6790"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67CAEAAF" w14:textId="77777777" w:rsidR="00C221C7" w:rsidRPr="00D178AC"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D178AC">
        <w:rPr>
          <w:rFonts w:ascii="Calibri" w:eastAsia="Calibri" w:hAnsi="Calibri" w:cs="Calibri"/>
          <w:color w:val="000000" w:themeColor="text1"/>
        </w:rPr>
        <w:t>Section 8.  Policies, Practices and Processes</w:t>
      </w:r>
    </w:p>
    <w:p w14:paraId="6E9A3794" w14:textId="5493142F" w:rsidR="00C221C7" w:rsidRPr="00D178AC"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D178AC">
        <w:rPr>
          <w:rFonts w:ascii="Calibri" w:eastAsia="Calibri" w:hAnsi="Calibri" w:cs="Calibri"/>
          <w:color w:val="000000" w:themeColor="text1"/>
        </w:rPr>
        <w:t>The Board shall exercise all powers of PMI-SV</w:t>
      </w:r>
      <w:r w:rsidRPr="00D178AC">
        <w:rPr>
          <w:rFonts w:ascii="Calibri" w:eastAsia="Calibri" w:hAnsi="Calibri" w:cs="Calibri"/>
          <w:smallCaps/>
          <w:color w:val="000000" w:themeColor="text1"/>
        </w:rPr>
        <w:t>,</w:t>
      </w:r>
      <w:r w:rsidRPr="00D178AC">
        <w:rPr>
          <w:rFonts w:ascii="Calibri" w:eastAsia="Calibri" w:hAnsi="Calibri" w:cs="Calibri"/>
          <w:color w:val="000000" w:themeColor="text1"/>
        </w:rPr>
        <w:t xml:space="preserve"> except as specifically prohibited by these Bylaws, the </w:t>
      </w:r>
      <w:r w:rsidR="00911132" w:rsidRPr="00D178AC">
        <w:rPr>
          <w:rFonts w:ascii="Calibri" w:eastAsia="Calibri" w:hAnsi="Calibri" w:cs="Calibri"/>
          <w:color w:val="000000" w:themeColor="text1"/>
        </w:rPr>
        <w:t>PMI</w:t>
      </w:r>
      <w:r w:rsidRPr="00D178AC">
        <w:rPr>
          <w:rFonts w:ascii="Calibri" w:eastAsia="Calibri" w:hAnsi="Calibri" w:cs="Calibri"/>
          <w:color w:val="000000" w:themeColor="text1"/>
          <w:vertAlign w:val="superscript"/>
        </w:rPr>
        <w:t xml:space="preserve"> </w:t>
      </w:r>
      <w:r w:rsidRPr="00D178AC">
        <w:rPr>
          <w:rFonts w:ascii="Calibri" w:eastAsia="Calibri" w:hAnsi="Calibri" w:cs="Calibri"/>
          <w:color w:val="000000" w:themeColor="text1"/>
        </w:rPr>
        <w:t xml:space="preserve">Bylaws and policies, its charter with </w:t>
      </w:r>
      <w:r w:rsidR="00911132" w:rsidRPr="00D178AC">
        <w:rPr>
          <w:rFonts w:ascii="Calibri" w:eastAsia="Calibri" w:hAnsi="Calibri" w:cs="Calibri"/>
          <w:color w:val="000000" w:themeColor="text1"/>
        </w:rPr>
        <w:t>PMI</w:t>
      </w:r>
      <w:r w:rsidRPr="00D178AC">
        <w:rPr>
          <w:rFonts w:ascii="Calibri" w:eastAsia="Calibri" w:hAnsi="Calibri" w:cs="Calibri"/>
          <w:color w:val="000000" w:themeColor="text1"/>
        </w:rPr>
        <w:t xml:space="preserve">, and the laws of the jurisdiction in which the organization is incorporated.  The Board shall be authorized to adopt and publish such policies, practices, and processes as may be necessary, consistent with these Bylaws and </w:t>
      </w:r>
      <w:r w:rsidR="00911132" w:rsidRPr="00D178AC">
        <w:rPr>
          <w:rFonts w:ascii="Calibri" w:eastAsia="Calibri" w:hAnsi="Calibri" w:cs="Calibri"/>
          <w:color w:val="000000" w:themeColor="text1"/>
        </w:rPr>
        <w:t>PMI</w:t>
      </w:r>
      <w:r w:rsidRPr="00D178AC">
        <w:rPr>
          <w:rFonts w:ascii="Calibri" w:eastAsia="Calibri" w:hAnsi="Calibri" w:cs="Calibri"/>
          <w:color w:val="000000" w:themeColor="text1"/>
          <w:vertAlign w:val="superscript"/>
        </w:rPr>
        <w:t xml:space="preserve"> </w:t>
      </w:r>
      <w:r w:rsidRPr="00D178AC">
        <w:rPr>
          <w:rFonts w:ascii="Calibri" w:eastAsia="Calibri" w:hAnsi="Calibri" w:cs="Calibri"/>
          <w:color w:val="000000" w:themeColor="text1"/>
        </w:rPr>
        <w:t xml:space="preserve">Bylaws and policies, to exercise authority over all PMI-SV business and funds. </w:t>
      </w:r>
    </w:p>
    <w:p w14:paraId="2D531A35" w14:textId="77777777" w:rsidR="00C221C7" w:rsidRPr="00D178AC" w:rsidRDefault="006709B7">
      <w:pPr>
        <w:widowControl w:val="0"/>
        <w:numPr>
          <w:ilvl w:val="0"/>
          <w:numId w:val="3"/>
        </w:numPr>
        <w:ind w:left="0" w:right="144" w:hanging="2"/>
        <w:rPr>
          <w:rFonts w:ascii="Calibri" w:eastAsia="Calibri" w:hAnsi="Calibri" w:cs="Calibri"/>
          <w:color w:val="000000" w:themeColor="text1"/>
        </w:rPr>
      </w:pPr>
      <w:r w:rsidRPr="00D178AC">
        <w:rPr>
          <w:rFonts w:ascii="Calibri" w:eastAsia="Calibri" w:hAnsi="Calibri" w:cs="Calibri"/>
          <w:color w:val="000000" w:themeColor="text1"/>
        </w:rPr>
        <w:t>All policies, practices, and processes adopted by the Board shall remain in effect until repealed or replaced by official action of a seated Board, unless it contains a stated expiration date.</w:t>
      </w:r>
    </w:p>
    <w:p w14:paraId="5E3D12DF" w14:textId="3E165D6A" w:rsidR="00C221C7" w:rsidRPr="00D178AC" w:rsidRDefault="00D178AC" w:rsidP="0079571C">
      <w:pPr>
        <w:widowControl w:val="0"/>
        <w:ind w:leftChars="0" w:left="0" w:right="144" w:firstLineChars="0" w:firstLine="0"/>
        <w:rPr>
          <w:rFonts w:ascii="Calibri" w:eastAsia="Calibri" w:hAnsi="Calibri" w:cs="Calibri"/>
          <w:color w:val="000000" w:themeColor="text1"/>
        </w:rPr>
      </w:pPr>
      <w:r w:rsidRPr="00D178AC" w:rsidDel="00D178AC">
        <w:rPr>
          <w:rFonts w:ascii="Calibri" w:eastAsia="Calibri" w:hAnsi="Calibri" w:cs="Calibri"/>
          <w:color w:val="000000" w:themeColor="text1"/>
        </w:rPr>
        <w:t xml:space="preserve"> </w:t>
      </w:r>
    </w:p>
    <w:p w14:paraId="5E876DE1" w14:textId="77777777" w:rsidR="00DB65A5" w:rsidRPr="00DB65A5" w:rsidRDefault="00DB65A5" w:rsidP="00DB65A5">
      <w:pPr>
        <w:widowControl w:val="0"/>
        <w:ind w:leftChars="0" w:left="0" w:right="144" w:firstLineChars="0" w:firstLine="0"/>
        <w:rPr>
          <w:rFonts w:ascii="Calibri" w:eastAsia="Calibri" w:hAnsi="Calibri" w:cs="Calibri"/>
          <w:color w:val="000000" w:themeColor="text1"/>
          <w:highlight w:val="yellow"/>
        </w:rPr>
      </w:pPr>
    </w:p>
    <w:p w14:paraId="0C8F34C5"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9.  Board Meetings</w:t>
      </w:r>
    </w:p>
    <w:p w14:paraId="6CE82FD9" w14:textId="77777777" w:rsidR="00C221C7" w:rsidRPr="00055D15" w:rsidRDefault="006709B7">
      <w:pPr>
        <w:widowControl w:val="0"/>
        <w:numPr>
          <w:ilvl w:val="0"/>
          <w:numId w:val="19"/>
        </w:numPr>
        <w:ind w:left="0" w:right="144" w:hanging="2"/>
        <w:rPr>
          <w:rFonts w:ascii="Calibri" w:eastAsia="Calibri" w:hAnsi="Calibri" w:cs="Calibri"/>
          <w:color w:val="000000" w:themeColor="text1"/>
        </w:rPr>
      </w:pPr>
      <w:r w:rsidRPr="009C56F8">
        <w:rPr>
          <w:rFonts w:ascii="Calibri" w:eastAsia="Calibri" w:hAnsi="Calibri" w:cs="Calibri"/>
          <w:color w:val="000000" w:themeColor="text1"/>
        </w:rPr>
        <w:t>T</w:t>
      </w:r>
      <w:r w:rsidRPr="00D178AC">
        <w:rPr>
          <w:rFonts w:ascii="Calibri" w:eastAsia="Calibri" w:hAnsi="Calibri" w:cs="Calibri"/>
          <w:color w:val="000000" w:themeColor="text1"/>
        </w:rPr>
        <w:t>he Board shall meet at the call of the President, or at the written request of two (2) members</w:t>
      </w:r>
      <w:r w:rsidRPr="009C56F8">
        <w:rPr>
          <w:rFonts w:ascii="Calibri" w:eastAsia="Calibri" w:hAnsi="Calibri" w:cs="Calibri"/>
          <w:color w:val="000000" w:themeColor="text1"/>
        </w:rPr>
        <w:t xml:space="preserve"> of</w:t>
      </w:r>
      <w:r w:rsidRPr="00055D15">
        <w:rPr>
          <w:rFonts w:ascii="Calibri" w:eastAsia="Calibri" w:hAnsi="Calibri" w:cs="Calibri"/>
          <w:color w:val="000000" w:themeColor="text1"/>
        </w:rPr>
        <w:t xml:space="preserve"> the Board.  A quorum shall consist of no less than one-half (1/2) of the Board membership, at that time. Each member shall be entitled to one (1) vote and may take part and vote in person only.  At its discretion, the Board may conduct its business by an in-person meeting, teleconference, audio/video conference or other legally acceptable means, in which all members are able to actively engage in discussion and voting in real-time, whereby:</w:t>
      </w:r>
    </w:p>
    <w:p w14:paraId="22808036" w14:textId="77777777" w:rsidR="00C221C7" w:rsidRPr="00055D15" w:rsidRDefault="006709B7">
      <w:pPr>
        <w:widowControl w:val="0"/>
        <w:numPr>
          <w:ilvl w:val="1"/>
          <w:numId w:val="19"/>
        </w:numPr>
        <w:ind w:left="0" w:right="144" w:hanging="2"/>
        <w:rPr>
          <w:rFonts w:ascii="Calibri" w:eastAsia="Calibri" w:hAnsi="Calibri" w:cs="Calibri"/>
          <w:color w:val="000000" w:themeColor="text1"/>
        </w:rPr>
      </w:pPr>
      <w:r w:rsidRPr="00055D15">
        <w:rPr>
          <w:rFonts w:ascii="Calibri" w:eastAsia="Calibri" w:hAnsi="Calibri" w:cs="Calibri"/>
          <w:color w:val="000000" w:themeColor="text1"/>
        </w:rPr>
        <w:t>Each member can communicate concurrently with all other members.</w:t>
      </w:r>
    </w:p>
    <w:p w14:paraId="36C34C25" w14:textId="77777777" w:rsidR="00C221C7" w:rsidRPr="00055D15" w:rsidRDefault="006709B7">
      <w:pPr>
        <w:widowControl w:val="0"/>
        <w:numPr>
          <w:ilvl w:val="1"/>
          <w:numId w:val="19"/>
        </w:numPr>
        <w:ind w:left="0" w:right="144" w:hanging="2"/>
        <w:rPr>
          <w:rFonts w:ascii="Calibri" w:eastAsia="Calibri" w:hAnsi="Calibri" w:cs="Calibri"/>
          <w:color w:val="000000" w:themeColor="text1"/>
        </w:rPr>
      </w:pPr>
      <w:r w:rsidRPr="00055D15">
        <w:rPr>
          <w:rFonts w:ascii="Calibri" w:eastAsia="Calibri" w:hAnsi="Calibri" w:cs="Calibri"/>
          <w:color w:val="000000" w:themeColor="text1"/>
        </w:rPr>
        <w:t>Each member has the capacity to propose or object to a specific action.</w:t>
      </w:r>
    </w:p>
    <w:p w14:paraId="7D4CE794" w14:textId="77777777" w:rsidR="00C221C7" w:rsidRPr="00D178AC" w:rsidRDefault="006709B7">
      <w:pPr>
        <w:widowControl w:val="0"/>
        <w:numPr>
          <w:ilvl w:val="1"/>
          <w:numId w:val="19"/>
        </w:numPr>
        <w:ind w:left="0" w:right="144" w:hanging="2"/>
        <w:rPr>
          <w:rFonts w:ascii="Calibri" w:eastAsia="Calibri" w:hAnsi="Calibri" w:cs="Calibri"/>
          <w:color w:val="000000" w:themeColor="text1"/>
        </w:rPr>
      </w:pPr>
      <w:r w:rsidRPr="00D178AC">
        <w:rPr>
          <w:rFonts w:ascii="Calibri" w:eastAsia="Calibri" w:hAnsi="Calibri" w:cs="Calibri"/>
          <w:color w:val="000000" w:themeColor="text1"/>
        </w:rPr>
        <w:t>The Board has a means of verifying that each participant is an officer or other person entitled to participate and all actions are taken only by officers.</w:t>
      </w:r>
    </w:p>
    <w:p w14:paraId="0A5D0531" w14:textId="77777777" w:rsidR="00C221C7" w:rsidRPr="00055D15" w:rsidRDefault="006709B7">
      <w:pPr>
        <w:widowControl w:val="0"/>
        <w:numPr>
          <w:ilvl w:val="0"/>
          <w:numId w:val="19"/>
        </w:numPr>
        <w:tabs>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Meetings shall be conducted in accordance with parliamentary procedures of Robert’s Rules of Order.</w:t>
      </w:r>
    </w:p>
    <w:p w14:paraId="2D9CD5FC"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74C9EC53" w14:textId="77777777" w:rsidR="00C221C7" w:rsidRPr="00055D15" w:rsidRDefault="006709B7">
      <w:pPr>
        <w:widowControl w:val="0"/>
        <w:tabs>
          <w:tab w:val="left" w:pos="86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Section 10.  The Board of Directors shall declare an officer position to be vacant when an officer: </w:t>
      </w:r>
    </w:p>
    <w:p w14:paraId="017C2CCF" w14:textId="4EA2E921" w:rsidR="00C221C7" w:rsidRPr="00055D15" w:rsidRDefault="006709B7">
      <w:pPr>
        <w:widowControl w:val="0"/>
        <w:numPr>
          <w:ilvl w:val="0"/>
          <w:numId w:val="5"/>
        </w:numPr>
        <w:tabs>
          <w:tab w:val="left" w:pos="72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Ceases to be a member in good standing of </w:t>
      </w:r>
      <w:r w:rsidR="00911132">
        <w:rPr>
          <w:rFonts w:ascii="Calibri" w:eastAsia="Calibri" w:hAnsi="Calibri" w:cs="Calibri"/>
          <w:color w:val="000000" w:themeColor="text1"/>
        </w:rPr>
        <w:t>PMI</w:t>
      </w:r>
      <w:r w:rsidRPr="00055D15">
        <w:rPr>
          <w:rFonts w:ascii="Calibri" w:eastAsia="Calibri" w:hAnsi="Calibri" w:cs="Calibri"/>
          <w:color w:val="000000" w:themeColor="text1"/>
        </w:rPr>
        <w:t xml:space="preserve"> or of PMI-SV due to non-payment of dues. </w:t>
      </w:r>
    </w:p>
    <w:p w14:paraId="13CFB008" w14:textId="77777777" w:rsidR="00C221C7" w:rsidRPr="00933598" w:rsidRDefault="006709B7">
      <w:pPr>
        <w:widowControl w:val="0"/>
        <w:numPr>
          <w:ilvl w:val="0"/>
          <w:numId w:val="5"/>
        </w:numPr>
        <w:tabs>
          <w:tab w:val="left" w:pos="72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When an officer tenders their resignation. An officer may resign by submitting written notice to the President or Vice President - Administration. Unless another time is specified in the notice or </w:t>
      </w:r>
      <w:r w:rsidRPr="008D0F18">
        <w:rPr>
          <w:rFonts w:ascii="Calibri" w:eastAsia="Calibri" w:hAnsi="Calibri" w:cs="Calibri"/>
          <w:color w:val="000000" w:themeColor="text1"/>
        </w:rPr>
        <w:t>determined by the Board, the resignation shall be e</w:t>
      </w:r>
      <w:r w:rsidRPr="00783406">
        <w:rPr>
          <w:rFonts w:ascii="Calibri" w:eastAsia="Calibri" w:hAnsi="Calibri" w:cs="Calibri"/>
          <w:color w:val="000000" w:themeColor="text1"/>
        </w:rPr>
        <w:t>ffective upon receipt of the notice, by the Board.</w:t>
      </w:r>
    </w:p>
    <w:p w14:paraId="21A0EA8B" w14:textId="5EE6AAC7" w:rsidR="00C221C7" w:rsidRPr="00D178AC" w:rsidRDefault="006709B7">
      <w:pPr>
        <w:widowControl w:val="0"/>
        <w:numPr>
          <w:ilvl w:val="0"/>
          <w:numId w:val="5"/>
        </w:numPr>
        <w:tabs>
          <w:tab w:val="left" w:pos="720"/>
        </w:tabs>
        <w:ind w:left="0" w:right="144" w:hanging="2"/>
        <w:rPr>
          <w:rFonts w:ascii="Calibri" w:eastAsia="Calibri" w:hAnsi="Calibri" w:cs="Calibri"/>
          <w:color w:val="000000" w:themeColor="text1"/>
        </w:rPr>
      </w:pPr>
      <w:r w:rsidRPr="00D178AC">
        <w:rPr>
          <w:rFonts w:ascii="Calibri" w:eastAsia="Calibri" w:hAnsi="Calibri" w:cs="Calibri"/>
          <w:color w:val="000000" w:themeColor="text1"/>
        </w:rPr>
        <w:t>If a Board lacks a full complement of Officers, the Board shall declare the respective position(s) vacant.</w:t>
      </w:r>
    </w:p>
    <w:p w14:paraId="355287FD" w14:textId="77777777" w:rsidR="00C221C7" w:rsidRPr="00055D15" w:rsidRDefault="006709B7">
      <w:pPr>
        <w:widowControl w:val="0"/>
        <w:tabs>
          <w:tab w:val="left" w:pos="864"/>
          <w:tab w:val="left" w:pos="7434"/>
          <w:tab w:val="left" w:pos="7614"/>
          <w:tab w:val="left" w:pos="8064"/>
          <w:tab w:val="left" w:pos="8784"/>
        </w:tabs>
        <w:ind w:left="0" w:right="144" w:hanging="2"/>
        <w:rPr>
          <w:color w:val="000000" w:themeColor="text1"/>
        </w:rPr>
      </w:pPr>
      <w:r w:rsidRPr="00055D15">
        <w:rPr>
          <w:rFonts w:ascii="Calibri" w:eastAsia="Calibri" w:hAnsi="Calibri" w:cs="Calibri"/>
          <w:color w:val="000000" w:themeColor="text1"/>
        </w:rPr>
        <w:t xml:space="preserve"> </w:t>
      </w:r>
      <w:r w:rsidRPr="00055D15">
        <w:rPr>
          <w:color w:val="000000" w:themeColor="text1"/>
        </w:rPr>
        <w:t xml:space="preserve"> </w:t>
      </w:r>
    </w:p>
    <w:p w14:paraId="3A37BA8F" w14:textId="77777777" w:rsidR="00C221C7" w:rsidRPr="00D178AC" w:rsidRDefault="006709B7">
      <w:pPr>
        <w:shd w:val="clear" w:color="auto" w:fill="FFFFFF"/>
        <w:ind w:left="0" w:hanging="2"/>
        <w:rPr>
          <w:rFonts w:ascii="Calibri" w:eastAsia="Calibri" w:hAnsi="Calibri" w:cs="Calibri"/>
          <w:color w:val="000000" w:themeColor="text1"/>
        </w:rPr>
      </w:pPr>
      <w:r w:rsidRPr="00D178AC">
        <w:rPr>
          <w:rFonts w:ascii="Calibri" w:eastAsia="Calibri" w:hAnsi="Calibri" w:cs="Calibri"/>
          <w:color w:val="000000" w:themeColor="text1"/>
        </w:rPr>
        <w:t>Section 11. Removal of an Officer from Board of Directors</w:t>
      </w:r>
    </w:p>
    <w:p w14:paraId="06FCC047" w14:textId="584E85F2" w:rsidR="00C221C7" w:rsidRPr="00EF0F6E" w:rsidRDefault="006709B7">
      <w:pPr>
        <w:shd w:val="clear" w:color="auto" w:fill="FFFFFF"/>
        <w:ind w:left="0" w:hanging="2"/>
        <w:rPr>
          <w:rFonts w:ascii="Calibri" w:eastAsia="Calibri" w:hAnsi="Calibri" w:cs="Calibri"/>
          <w:color w:val="000000" w:themeColor="text1"/>
        </w:rPr>
      </w:pPr>
      <w:r w:rsidRPr="00D178AC">
        <w:rPr>
          <w:rFonts w:ascii="Calibri" w:eastAsia="Calibri" w:hAnsi="Calibri" w:cs="Calibri"/>
          <w:color w:val="000000" w:themeColor="text1"/>
        </w:rPr>
        <w:t>An officer may be removed from office for just cause about the affairs of the organization</w:t>
      </w:r>
      <w:r w:rsidRPr="00D178AC">
        <w:rPr>
          <w:rFonts w:ascii="Calibri" w:eastAsia="Calibri" w:hAnsi="Calibri" w:cs="Calibri"/>
          <w:b/>
          <w:color w:val="000000" w:themeColor="text1"/>
        </w:rPr>
        <w:t xml:space="preserve"> </w:t>
      </w:r>
      <w:r w:rsidRPr="00D178AC">
        <w:rPr>
          <w:rFonts w:ascii="Calibri" w:eastAsia="Calibri" w:hAnsi="Calibri" w:cs="Calibri"/>
          <w:color w:val="000000" w:themeColor="text1"/>
        </w:rPr>
        <w:t xml:space="preserve">and said position declared vacant; upon proper investigation and documentation, by either the President or Vice President </w:t>
      </w:r>
      <w:r w:rsidR="00EF0F6E">
        <w:rPr>
          <w:rFonts w:ascii="Calibri" w:eastAsia="Calibri" w:hAnsi="Calibri" w:cs="Calibri"/>
          <w:color w:val="000000" w:themeColor="text1"/>
        </w:rPr>
        <w:t>–</w:t>
      </w:r>
      <w:r w:rsidRPr="00D178AC">
        <w:rPr>
          <w:rFonts w:ascii="Calibri" w:eastAsia="Calibri" w:hAnsi="Calibri" w:cs="Calibri"/>
          <w:color w:val="000000" w:themeColor="text1"/>
        </w:rPr>
        <w:t xml:space="preserve"> Strategy</w:t>
      </w:r>
      <w:r w:rsidR="00EF0F6E">
        <w:rPr>
          <w:rFonts w:ascii="Calibri" w:eastAsia="Calibri" w:hAnsi="Calibri" w:cs="Calibri"/>
          <w:color w:val="000000" w:themeColor="text1"/>
        </w:rPr>
        <w:t xml:space="preserve"> </w:t>
      </w:r>
      <w:r w:rsidRPr="00D178AC">
        <w:rPr>
          <w:rFonts w:ascii="Calibri" w:eastAsia="Calibri" w:hAnsi="Calibri" w:cs="Calibri"/>
          <w:color w:val="000000" w:themeColor="text1"/>
        </w:rPr>
        <w:t>,</w:t>
      </w:r>
      <w:r w:rsidR="00EF0F6E">
        <w:rPr>
          <w:rFonts w:ascii="Calibri" w:eastAsia="Calibri" w:hAnsi="Calibri" w:cs="Calibri"/>
          <w:color w:val="000000" w:themeColor="text1"/>
        </w:rPr>
        <w:t>or</w:t>
      </w:r>
      <w:r w:rsidRPr="00D178AC">
        <w:rPr>
          <w:rFonts w:ascii="Calibri" w:eastAsia="Calibri" w:hAnsi="Calibri" w:cs="Calibri"/>
          <w:color w:val="000000" w:themeColor="text1"/>
        </w:rPr>
        <w:t xml:space="preserve"> a majority (51%)</w:t>
      </w:r>
      <w:r w:rsidRPr="00D178AC">
        <w:rPr>
          <w:rFonts w:ascii="Calibri" w:eastAsia="Calibri" w:hAnsi="Calibri" w:cs="Calibri"/>
          <w:i/>
          <w:color w:val="000000" w:themeColor="text1"/>
        </w:rPr>
        <w:t> </w:t>
      </w:r>
      <w:r w:rsidRPr="00D178AC">
        <w:rPr>
          <w:rFonts w:ascii="Calibri" w:eastAsia="Calibri" w:hAnsi="Calibri" w:cs="Calibri"/>
          <w:color w:val="000000" w:themeColor="text1"/>
        </w:rPr>
        <w:t>vote of the Board, with Board member in question abstaining from the vote:</w:t>
      </w:r>
      <w:r w:rsidRPr="00EF0F6E">
        <w:rPr>
          <w:rFonts w:ascii="Calibri" w:eastAsia="Calibri" w:hAnsi="Calibri" w:cs="Calibri"/>
          <w:color w:val="000000" w:themeColor="text1"/>
        </w:rPr>
        <w:t xml:space="preserve"> </w:t>
      </w:r>
    </w:p>
    <w:p w14:paraId="29692821" w14:textId="6DF89A9A" w:rsidR="00C221C7" w:rsidRPr="00D178AC" w:rsidRDefault="006709B7">
      <w:pPr>
        <w:numPr>
          <w:ilvl w:val="0"/>
          <w:numId w:val="11"/>
        </w:numPr>
        <w:shd w:val="clear" w:color="auto" w:fill="FFFFFF"/>
        <w:ind w:left="0" w:hanging="2"/>
        <w:rPr>
          <w:rFonts w:ascii="Helvetica Neue" w:eastAsia="Helvetica Neue" w:hAnsi="Helvetica Neue" w:cs="Helvetica Neue"/>
          <w:color w:val="000000" w:themeColor="text1"/>
        </w:rPr>
      </w:pPr>
      <w:r w:rsidRPr="00D178AC">
        <w:rPr>
          <w:rFonts w:ascii="Calibri" w:eastAsia="Calibri" w:hAnsi="Calibri" w:cs="Calibri"/>
          <w:color w:val="000000" w:themeColor="text1"/>
        </w:rPr>
        <w:t xml:space="preserve">For any material breach of the organization’s bylaws, any policies, and any practices lawfully made thereunder, or the </w:t>
      </w:r>
      <w:r w:rsidR="00911132" w:rsidRPr="00D178AC">
        <w:rPr>
          <w:rFonts w:ascii="Calibri" w:eastAsia="Calibri" w:hAnsi="Calibri" w:cs="Calibri"/>
          <w:color w:val="000000" w:themeColor="text1"/>
        </w:rPr>
        <w:t>PMI</w:t>
      </w:r>
      <w:r w:rsidRPr="00D178AC">
        <w:rPr>
          <w:rFonts w:ascii="Calibri" w:eastAsia="Calibri" w:hAnsi="Calibri" w:cs="Calibri"/>
          <w:color w:val="000000" w:themeColor="text1"/>
        </w:rPr>
        <w:t xml:space="preserve"> Code of Ethics and Professional Conduct.</w:t>
      </w:r>
    </w:p>
    <w:p w14:paraId="423546A4" w14:textId="77777777" w:rsidR="00C221C7" w:rsidRPr="00D178AC" w:rsidRDefault="006709B7">
      <w:pPr>
        <w:widowControl w:val="0"/>
        <w:numPr>
          <w:ilvl w:val="0"/>
          <w:numId w:val="11"/>
        </w:numPr>
        <w:ind w:left="0" w:right="144" w:hanging="2"/>
        <w:rPr>
          <w:rFonts w:ascii="Calibri" w:eastAsia="Calibri" w:hAnsi="Calibri" w:cs="Calibri"/>
          <w:color w:val="000000" w:themeColor="text1"/>
        </w:rPr>
      </w:pPr>
      <w:r w:rsidRPr="00D178AC">
        <w:rPr>
          <w:rFonts w:ascii="Calibri" w:eastAsia="Calibri" w:hAnsi="Calibri" w:cs="Calibri"/>
          <w:color w:val="000000" w:themeColor="text1"/>
        </w:rPr>
        <w:t>For failure to fulfill the responsibilities and duties of the office.</w:t>
      </w:r>
    </w:p>
    <w:p w14:paraId="10E3D474" w14:textId="77777777" w:rsidR="00C221C7" w:rsidRPr="00D178AC" w:rsidRDefault="006709B7">
      <w:pPr>
        <w:widowControl w:val="0"/>
        <w:numPr>
          <w:ilvl w:val="0"/>
          <w:numId w:val="11"/>
        </w:numPr>
        <w:ind w:left="0" w:right="144" w:hanging="2"/>
        <w:rPr>
          <w:rFonts w:ascii="Calibri" w:eastAsia="Calibri" w:hAnsi="Calibri" w:cs="Calibri"/>
          <w:color w:val="000000" w:themeColor="text1"/>
        </w:rPr>
      </w:pPr>
      <w:r w:rsidRPr="00D178AC">
        <w:rPr>
          <w:rFonts w:ascii="Calibri" w:eastAsia="Calibri" w:hAnsi="Calibri" w:cs="Calibri"/>
          <w:color w:val="000000" w:themeColor="text1"/>
        </w:rPr>
        <w:t xml:space="preserve">For unexcused failure to attend two (2) Board meetings over a period </w:t>
      </w:r>
      <w:proofErr w:type="spellStart"/>
      <w:r w:rsidRPr="00D178AC">
        <w:rPr>
          <w:rFonts w:ascii="Calibri" w:eastAsia="Calibri" w:hAnsi="Calibri" w:cs="Calibri"/>
          <w:color w:val="000000" w:themeColor="text1"/>
        </w:rPr>
        <w:t>if</w:t>
      </w:r>
      <w:proofErr w:type="spellEnd"/>
      <w:r w:rsidRPr="00D178AC">
        <w:rPr>
          <w:rFonts w:ascii="Calibri" w:eastAsia="Calibri" w:hAnsi="Calibri" w:cs="Calibri"/>
          <w:color w:val="000000" w:themeColor="text1"/>
        </w:rPr>
        <w:t xml:space="preserve"> six (6) months </w:t>
      </w:r>
    </w:p>
    <w:p w14:paraId="0F5A1593"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0DFA5B0F"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12.  Filling Board Officer Vacancies</w:t>
      </w:r>
    </w:p>
    <w:p w14:paraId="5883F9D5" w14:textId="77777777" w:rsidR="00C221C7" w:rsidRPr="00055D15" w:rsidRDefault="006709B7">
      <w:pPr>
        <w:widowControl w:val="0"/>
        <w:numPr>
          <w:ilvl w:val="0"/>
          <w:numId w:val="9"/>
        </w:numPr>
        <w:tabs>
          <w:tab w:val="left" w:pos="720"/>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If any officer position becomes vacant, the Board may appoint a successor to fill the office for the unexpired portion of the term for the vacant position.  </w:t>
      </w:r>
    </w:p>
    <w:p w14:paraId="5A1440BC" w14:textId="77777777" w:rsidR="00C221C7" w:rsidRPr="00055D15" w:rsidRDefault="006709B7">
      <w:pPr>
        <w:widowControl w:val="0"/>
        <w:numPr>
          <w:ilvl w:val="0"/>
          <w:numId w:val="9"/>
        </w:numPr>
        <w:tabs>
          <w:tab w:val="left" w:pos="720"/>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In the event the President is unable or unwilling to complete the current term of office, the Vice President - Administration shall assume the duties and office of the presiding officer for the remainder of the term; if the Vice President – Administration is unable or unwilling to fill the position, the Vice President – Strategy shall assume the duties and office of the President.</w:t>
      </w:r>
    </w:p>
    <w:p w14:paraId="56045CC3" w14:textId="77777777" w:rsidR="00C221C7" w:rsidRPr="00055D15" w:rsidRDefault="006709B7">
      <w:pPr>
        <w:widowControl w:val="0"/>
        <w:numPr>
          <w:ilvl w:val="0"/>
          <w:numId w:val="9"/>
        </w:numPr>
        <w:tabs>
          <w:tab w:val="left" w:pos="720"/>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lastRenderedPageBreak/>
        <w:t xml:space="preserve">The Board may </w:t>
      </w:r>
      <w:sdt>
        <w:sdtPr>
          <w:rPr>
            <w:color w:val="000000" w:themeColor="text1"/>
          </w:rPr>
          <w:tag w:val="goog_rdk_7"/>
          <w:id w:val="-1745475378"/>
        </w:sdtPr>
        <w:sdtEndPr/>
        <w:sdtContent>
          <w:r w:rsidRPr="00055D15">
            <w:rPr>
              <w:rFonts w:ascii="Calibri" w:eastAsia="Calibri" w:hAnsi="Calibri" w:cs="Calibri"/>
              <w:color w:val="000000" w:themeColor="text1"/>
            </w:rPr>
            <w:t xml:space="preserve">also </w:t>
          </w:r>
        </w:sdtContent>
      </w:sdt>
      <w:r w:rsidRPr="00055D15">
        <w:rPr>
          <w:rFonts w:ascii="Calibri" w:eastAsia="Calibri" w:hAnsi="Calibri" w:cs="Calibri"/>
          <w:color w:val="000000" w:themeColor="text1"/>
        </w:rPr>
        <w:t>call for a special election of PMI-SV’s membership to fill a vacant position.</w:t>
      </w:r>
    </w:p>
    <w:p w14:paraId="00679756"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21256056" w14:textId="77777777" w:rsidR="00C221C7" w:rsidRPr="00D178AC"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D178AC">
        <w:rPr>
          <w:rFonts w:ascii="Calibri" w:eastAsia="Calibri" w:hAnsi="Calibri" w:cs="Calibri"/>
          <w:color w:val="000000" w:themeColor="text1"/>
        </w:rPr>
        <w:t>Section 13. Limitation on Holding Office</w:t>
      </w:r>
    </w:p>
    <w:p w14:paraId="31ED8F86"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D178AC">
        <w:rPr>
          <w:rFonts w:ascii="Calibri" w:eastAsia="Calibri" w:hAnsi="Calibri" w:cs="Calibri"/>
          <w:color w:val="000000" w:themeColor="text1"/>
        </w:rPr>
        <w:t>Individuals are limited from holding</w:t>
      </w:r>
      <w:sdt>
        <w:sdtPr>
          <w:rPr>
            <w:color w:val="000000" w:themeColor="text1"/>
          </w:rPr>
          <w:tag w:val="goog_rdk_8"/>
          <w:id w:val="-1032881734"/>
        </w:sdtPr>
        <w:sdtEndPr/>
        <w:sdtContent>
          <w:r w:rsidRPr="00D178AC">
            <w:rPr>
              <w:rFonts w:ascii="Calibri" w:eastAsia="Calibri" w:hAnsi="Calibri" w:cs="Calibri"/>
              <w:color w:val="000000" w:themeColor="text1"/>
            </w:rPr>
            <w:t xml:space="preserve"> not</w:t>
          </w:r>
        </w:sdtContent>
      </w:sdt>
      <w:r w:rsidRPr="00D178AC">
        <w:rPr>
          <w:rFonts w:ascii="Calibri" w:eastAsia="Calibri" w:hAnsi="Calibri" w:cs="Calibri"/>
          <w:color w:val="000000" w:themeColor="text1"/>
        </w:rPr>
        <w:t xml:space="preserve"> more than five (5) consecutive elected terms (years) on the Board, regardless of positions held including VP of Strategy.</w:t>
      </w:r>
      <w:r w:rsidRPr="00055D15">
        <w:rPr>
          <w:rFonts w:ascii="Calibri" w:eastAsia="Calibri" w:hAnsi="Calibri" w:cs="Calibri"/>
          <w:color w:val="000000" w:themeColor="text1"/>
        </w:rPr>
        <w:t xml:space="preserve"> </w:t>
      </w:r>
    </w:p>
    <w:p w14:paraId="01A7C619"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1C676C53"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sz w:val="24"/>
          <w:szCs w:val="24"/>
        </w:rPr>
      </w:pPr>
      <w:r w:rsidRPr="00055D15">
        <w:rPr>
          <w:rFonts w:ascii="Calibri" w:eastAsia="Calibri" w:hAnsi="Calibri" w:cs="Calibri"/>
          <w:b/>
          <w:color w:val="000000" w:themeColor="text1"/>
          <w:sz w:val="24"/>
          <w:szCs w:val="24"/>
        </w:rPr>
        <w:t xml:space="preserve">Article VI – </w:t>
      </w:r>
      <w:r w:rsidRPr="00055D15">
        <w:rPr>
          <w:rFonts w:ascii="Calibri" w:eastAsia="Calibri" w:hAnsi="Calibri" w:cs="Calibri"/>
          <w:b/>
          <w:smallCaps/>
          <w:color w:val="000000" w:themeColor="text1"/>
          <w:sz w:val="24"/>
          <w:szCs w:val="24"/>
        </w:rPr>
        <w:t>PMI-SV</w:t>
      </w:r>
      <w:r w:rsidRPr="00055D15">
        <w:rPr>
          <w:rFonts w:ascii="Calibri" w:eastAsia="Calibri" w:hAnsi="Calibri" w:cs="Calibri"/>
          <w:color w:val="000000" w:themeColor="text1"/>
          <w:sz w:val="24"/>
          <w:szCs w:val="24"/>
        </w:rPr>
        <w:t xml:space="preserve"> </w:t>
      </w:r>
      <w:r w:rsidRPr="00055D15">
        <w:rPr>
          <w:rFonts w:ascii="Calibri" w:eastAsia="Calibri" w:hAnsi="Calibri" w:cs="Calibri"/>
          <w:b/>
          <w:color w:val="000000" w:themeColor="text1"/>
          <w:sz w:val="24"/>
          <w:szCs w:val="24"/>
        </w:rPr>
        <w:t>Nominations, Appointments and Elections</w:t>
      </w:r>
    </w:p>
    <w:p w14:paraId="46B36B51"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6C28EC7C"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1.  The nomination and election of Board officers shall be conducted annually in accordance with the requirements contained in these Bylaws, including Article IV, Section 1 and Article V, Section 2 and this Article VI.  All members in good standing of PMI-SV shall have the right to vote in the election.  Discrimination in election and nomination procedures based on race, color, creed, gender, age, marital status, national origin, religion, physical or mental disability, or unlawful purpose is prohibited. The use of proxies is prohibited.</w:t>
      </w:r>
    </w:p>
    <w:p w14:paraId="79054256"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59CECFA8"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2.  Board candidates who are elected shall take office on the first day of January following their election, and shall hold office for the duration of their terms or until their successors have been elected and qualified.</w:t>
      </w:r>
    </w:p>
    <w:p w14:paraId="6E0147F4"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1E50AACD" w14:textId="23278B9E"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3</w:t>
      </w:r>
      <w:r w:rsidRPr="00783406">
        <w:rPr>
          <w:rFonts w:ascii="Calibri" w:eastAsia="Calibri" w:hAnsi="Calibri" w:cs="Calibri"/>
          <w:color w:val="000000" w:themeColor="text1"/>
        </w:rPr>
        <w:t>.  T</w:t>
      </w:r>
      <w:r w:rsidRPr="00D178AC">
        <w:rPr>
          <w:rFonts w:ascii="Calibri" w:eastAsia="Calibri" w:hAnsi="Calibri" w:cs="Calibri"/>
          <w:color w:val="000000" w:themeColor="text1"/>
        </w:rPr>
        <w:t>he Vice President – Strategy shall chair and select the Board of Directors Nominating Committee members.</w:t>
      </w:r>
      <w:r w:rsidRPr="00783406">
        <w:rPr>
          <w:rFonts w:ascii="Calibri" w:eastAsia="Calibri" w:hAnsi="Calibri" w:cs="Calibri"/>
          <w:color w:val="000000" w:themeColor="text1"/>
        </w:rPr>
        <w:t xml:space="preserve"> The</w:t>
      </w:r>
      <w:r w:rsidRPr="00055D15">
        <w:rPr>
          <w:rFonts w:ascii="Calibri" w:eastAsia="Calibri" w:hAnsi="Calibri" w:cs="Calibri"/>
          <w:color w:val="000000" w:themeColor="text1"/>
        </w:rPr>
        <w:t xml:space="preserve"> Nominating Committee shall prepare a slate containing nominees for each Board position and shall determine along with </w:t>
      </w:r>
      <w:r w:rsidRPr="001000DD">
        <w:rPr>
          <w:rFonts w:ascii="Calibri" w:eastAsia="Calibri" w:hAnsi="Calibri" w:cs="Calibri"/>
          <w:color w:val="000000" w:themeColor="text1"/>
        </w:rPr>
        <w:t xml:space="preserve">the </w:t>
      </w:r>
      <w:r w:rsidRPr="00D178AC">
        <w:rPr>
          <w:rFonts w:ascii="Calibri" w:eastAsia="Calibri" w:hAnsi="Calibri" w:cs="Calibri"/>
          <w:color w:val="000000" w:themeColor="text1"/>
        </w:rPr>
        <w:t xml:space="preserve">current non-candidate board members the eligibility including active volunteer status and willingness of each nominee to stand for election. </w:t>
      </w:r>
      <w:r w:rsidRPr="00EE0A1B">
        <w:rPr>
          <w:rFonts w:ascii="Calibri" w:eastAsia="Calibri" w:hAnsi="Calibri" w:cs="Calibri"/>
          <w:color w:val="000000" w:themeColor="text1"/>
        </w:rPr>
        <w:t xml:space="preserve"> Candidates</w:t>
      </w:r>
      <w:r w:rsidRPr="00055D15">
        <w:rPr>
          <w:rFonts w:ascii="Calibri" w:eastAsia="Calibri" w:hAnsi="Calibri" w:cs="Calibri"/>
          <w:color w:val="000000" w:themeColor="text1"/>
        </w:rPr>
        <w:t xml:space="preserve"> for Board positions may also be nominated by petition process established by the Nominating Committee. </w:t>
      </w:r>
    </w:p>
    <w:p w14:paraId="17B5410F"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Section 4. Board elections shall be conducted (a) during the annual meeting of the membership; or (b) by mail ballot to all members in good standing; or (c) by electronic ballot to all members in good standing, in compliance with the legal jurisdiction. </w:t>
      </w:r>
    </w:p>
    <w:p w14:paraId="1F8D93F9"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157281CA"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Section </w:t>
      </w:r>
      <w:r w:rsidRPr="00777A00">
        <w:rPr>
          <w:rFonts w:ascii="Calibri" w:eastAsia="Calibri" w:hAnsi="Calibri" w:cs="Calibri"/>
          <w:color w:val="000000" w:themeColor="text1"/>
        </w:rPr>
        <w:t xml:space="preserve">5. </w:t>
      </w:r>
      <w:r w:rsidRPr="00DF3DC6">
        <w:rPr>
          <w:rFonts w:ascii="Calibri" w:eastAsia="Calibri" w:hAnsi="Calibri" w:cs="Calibri"/>
          <w:color w:val="000000" w:themeColor="text1"/>
        </w:rPr>
        <w:t>The Board candidate who receives a majority of votes cast for each office shall be elected; a tie vote shall be resolved by a majority (51%) vote by the Board.</w:t>
      </w:r>
      <w:r w:rsidRPr="00DF3DC6">
        <w:rPr>
          <w:rFonts w:ascii="Calibri" w:eastAsia="Calibri" w:hAnsi="Calibri" w:cs="Calibri"/>
          <w:b/>
          <w:color w:val="000000" w:themeColor="text1"/>
        </w:rPr>
        <w:t xml:space="preserve"> </w:t>
      </w:r>
      <w:r w:rsidRPr="00DF3DC6">
        <w:rPr>
          <w:rFonts w:ascii="Calibri" w:eastAsia="Calibri" w:hAnsi="Calibri" w:cs="Calibri"/>
          <w:color w:val="000000" w:themeColor="text1"/>
        </w:rPr>
        <w:t>Ballots shall be counted by the Nominating Committee or by tellers designated by the Board</w:t>
      </w:r>
      <w:r w:rsidRPr="00777A00">
        <w:rPr>
          <w:rFonts w:ascii="Calibri" w:eastAsia="Calibri" w:hAnsi="Calibri" w:cs="Calibri"/>
          <w:color w:val="000000" w:themeColor="text1"/>
        </w:rPr>
        <w:t>.</w:t>
      </w:r>
    </w:p>
    <w:p w14:paraId="64E9DD0D"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7AD21E2D" w14:textId="3ADDBBF4" w:rsidR="00C221C7" w:rsidRPr="00EE0A1B" w:rsidRDefault="006709B7">
      <w:pPr>
        <w:widowControl w:val="0"/>
        <w:tabs>
          <w:tab w:val="left" w:pos="360"/>
          <w:tab w:val="left" w:pos="5040"/>
        </w:tabs>
        <w:ind w:left="0" w:hanging="2"/>
        <w:jc w:val="both"/>
        <w:rPr>
          <w:rFonts w:ascii="Calibri" w:eastAsia="Calibri" w:hAnsi="Calibri" w:cs="Calibri"/>
          <w:color w:val="000000" w:themeColor="text1"/>
          <w:highlight w:val="yellow"/>
        </w:rPr>
      </w:pPr>
      <w:r w:rsidRPr="00EE0A1B">
        <w:rPr>
          <w:rFonts w:ascii="Calibri" w:eastAsia="Calibri" w:hAnsi="Calibri" w:cs="Calibri"/>
          <w:color w:val="000000" w:themeColor="text1"/>
        </w:rPr>
        <w:t xml:space="preserve">Section 6. In accordance with </w:t>
      </w:r>
      <w:r w:rsidR="00911132">
        <w:rPr>
          <w:rFonts w:ascii="Calibri" w:eastAsia="Calibri" w:hAnsi="Calibri" w:cs="Calibri"/>
          <w:color w:val="000000" w:themeColor="text1"/>
        </w:rPr>
        <w:t>PMI</w:t>
      </w:r>
      <w:r w:rsidRPr="00EE0A1B">
        <w:rPr>
          <w:rFonts w:ascii="Calibri" w:eastAsia="Calibri" w:hAnsi="Calibri" w:cs="Calibri"/>
          <w:color w:val="000000" w:themeColor="text1"/>
          <w:vertAlign w:val="superscript"/>
        </w:rPr>
        <w:t xml:space="preserve"> </w:t>
      </w:r>
      <w:r w:rsidRPr="00EE0A1B">
        <w:rPr>
          <w:rFonts w:ascii="Calibri" w:eastAsia="Calibri" w:hAnsi="Calibri" w:cs="Calibri"/>
          <w:color w:val="000000" w:themeColor="text1"/>
        </w:rPr>
        <w:t xml:space="preserve">policies, practices, and processes, no funds or resources of </w:t>
      </w:r>
      <w:r w:rsidR="00911132">
        <w:rPr>
          <w:rFonts w:ascii="Calibri" w:eastAsia="Calibri" w:hAnsi="Calibri" w:cs="Calibri"/>
          <w:color w:val="000000" w:themeColor="text1"/>
        </w:rPr>
        <w:t>PMI</w:t>
      </w:r>
      <w:r w:rsidRPr="00EE0A1B">
        <w:rPr>
          <w:rFonts w:ascii="Calibri" w:eastAsia="Calibri" w:hAnsi="Calibri" w:cs="Calibri"/>
          <w:color w:val="000000" w:themeColor="text1"/>
          <w:vertAlign w:val="superscript"/>
        </w:rPr>
        <w:t xml:space="preserve"> </w:t>
      </w:r>
      <w:r w:rsidRPr="00EE0A1B">
        <w:rPr>
          <w:rFonts w:ascii="Calibri" w:eastAsia="Calibri" w:hAnsi="Calibri" w:cs="Calibri"/>
          <w:color w:val="000000" w:themeColor="text1"/>
        </w:rPr>
        <w:t xml:space="preserve">or PMI-SV may be used to support the election of any candidate or group of candidates for </w:t>
      </w:r>
      <w:r w:rsidR="00911132">
        <w:rPr>
          <w:rFonts w:ascii="Calibri" w:eastAsia="Calibri" w:hAnsi="Calibri" w:cs="Calibri"/>
          <w:color w:val="000000" w:themeColor="text1"/>
        </w:rPr>
        <w:t>PMI</w:t>
      </w:r>
      <w:r w:rsidRPr="00EE0A1B">
        <w:rPr>
          <w:rFonts w:ascii="Calibri" w:eastAsia="Calibri" w:hAnsi="Calibri" w:cs="Calibri"/>
          <w:color w:val="000000" w:themeColor="text1"/>
        </w:rPr>
        <w:t xml:space="preserve">, PMI-SV or public office.  No other type of organized electioneering, communications, fund-raising or other organized activity on behalf of a candidate shall be permitted.  The PMI-SV Nominating Committee, or other applicable body designated by PMI-SV, will be the sole distributor(s) of all election materials for PMI-SV elected </w:t>
      </w:r>
      <w:r w:rsidRPr="00777A00">
        <w:rPr>
          <w:rFonts w:ascii="Calibri" w:eastAsia="Calibri" w:hAnsi="Calibri" w:cs="Calibri"/>
          <w:color w:val="000000" w:themeColor="text1"/>
        </w:rPr>
        <w:t>positions</w:t>
      </w:r>
      <w:r w:rsidRPr="00DF3DC6">
        <w:rPr>
          <w:rFonts w:ascii="Calibri" w:eastAsia="Calibri" w:hAnsi="Calibri" w:cs="Calibri"/>
          <w:color w:val="000000" w:themeColor="text1"/>
        </w:rPr>
        <w:t xml:space="preserve">. </w:t>
      </w:r>
    </w:p>
    <w:p w14:paraId="69DC981C" w14:textId="77777777" w:rsidR="00C221C7" w:rsidRPr="00EE0A1B" w:rsidRDefault="00C221C7">
      <w:pPr>
        <w:widowControl w:val="0"/>
        <w:tabs>
          <w:tab w:val="left" w:pos="360"/>
          <w:tab w:val="left" w:pos="5040"/>
        </w:tabs>
        <w:ind w:left="0" w:hanging="2"/>
        <w:jc w:val="both"/>
        <w:rPr>
          <w:rFonts w:ascii="Calibri" w:eastAsia="Calibri" w:hAnsi="Calibri" w:cs="Calibri"/>
          <w:color w:val="000000" w:themeColor="text1"/>
          <w:highlight w:val="yellow"/>
        </w:rPr>
      </w:pPr>
    </w:p>
    <w:p w14:paraId="5E1B0E9A" w14:textId="77777777" w:rsidR="00C221C7" w:rsidRPr="00DF3DC6" w:rsidRDefault="00C221C7" w:rsidP="0079571C">
      <w:pPr>
        <w:pBdr>
          <w:top w:val="nil"/>
          <w:left w:val="nil"/>
          <w:bottom w:val="nil"/>
          <w:right w:val="nil"/>
          <w:between w:val="nil"/>
        </w:pBdr>
        <w:spacing w:line="240" w:lineRule="auto"/>
        <w:ind w:leftChars="0" w:left="0" w:firstLineChars="0" w:firstLine="0"/>
        <w:rPr>
          <w:rFonts w:ascii="Calibri" w:eastAsia="Calibri" w:hAnsi="Calibri" w:cs="Calibri"/>
          <w:color w:val="000000" w:themeColor="text1"/>
        </w:rPr>
      </w:pPr>
    </w:p>
    <w:p w14:paraId="4F0C0296" w14:textId="70E6C629" w:rsidR="00C221C7" w:rsidRPr="00DF3DC6" w:rsidRDefault="006709B7">
      <w:pPr>
        <w:pBdr>
          <w:top w:val="nil"/>
          <w:left w:val="nil"/>
          <w:bottom w:val="nil"/>
          <w:right w:val="nil"/>
          <w:between w:val="nil"/>
        </w:pBdr>
        <w:spacing w:line="240" w:lineRule="auto"/>
        <w:ind w:left="0" w:hanging="2"/>
        <w:rPr>
          <w:rFonts w:ascii="Calibri" w:eastAsia="Calibri" w:hAnsi="Calibri" w:cs="Calibri"/>
          <w:color w:val="000000" w:themeColor="text1"/>
        </w:rPr>
      </w:pPr>
      <w:r w:rsidRPr="00DF3DC6">
        <w:rPr>
          <w:rFonts w:ascii="Calibri" w:eastAsia="Calibri" w:hAnsi="Calibri" w:cs="Calibri"/>
          <w:color w:val="000000" w:themeColor="text1"/>
        </w:rPr>
        <w:t xml:space="preserve">Section </w:t>
      </w:r>
      <w:r w:rsidR="0079571C">
        <w:rPr>
          <w:rFonts w:ascii="Calibri" w:eastAsia="Calibri" w:hAnsi="Calibri" w:cs="Calibri"/>
          <w:color w:val="000000" w:themeColor="text1"/>
        </w:rPr>
        <w:t>7</w:t>
      </w:r>
      <w:r w:rsidRPr="00DF3DC6">
        <w:rPr>
          <w:rFonts w:ascii="Calibri" w:eastAsia="Calibri" w:hAnsi="Calibri" w:cs="Calibri"/>
          <w:color w:val="000000" w:themeColor="text1"/>
        </w:rPr>
        <w:t xml:space="preserve">. The Board of Directors shall appoint members to serve as volunteer staff and committee members, as needed, from the PMI-SV membership, only. These individuals serve at the pleasure of the Board, for undefined terms. Removal from appointed volunteer staff and committee positions may be done by the Board without cause. </w:t>
      </w:r>
    </w:p>
    <w:p w14:paraId="1ACC09C3" w14:textId="77777777" w:rsidR="00C221C7" w:rsidRPr="00DF3DC6" w:rsidRDefault="00C221C7">
      <w:pPr>
        <w:pBdr>
          <w:top w:val="nil"/>
          <w:left w:val="nil"/>
          <w:bottom w:val="nil"/>
          <w:right w:val="nil"/>
          <w:between w:val="nil"/>
        </w:pBdr>
        <w:spacing w:line="240" w:lineRule="auto"/>
        <w:ind w:left="0" w:hanging="2"/>
        <w:rPr>
          <w:rFonts w:ascii="Calibri" w:eastAsia="Calibri" w:hAnsi="Calibri" w:cs="Calibri"/>
          <w:color w:val="000000" w:themeColor="text1"/>
        </w:rPr>
      </w:pPr>
    </w:p>
    <w:p w14:paraId="1A445349"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4A3BCEE4" w14:textId="77777777" w:rsidR="00C221C7" w:rsidRPr="00055D15" w:rsidRDefault="006709B7">
      <w:pPr>
        <w:widowControl w:val="0"/>
        <w:tabs>
          <w:tab w:val="left" w:pos="360"/>
          <w:tab w:val="left" w:pos="5040"/>
        </w:tabs>
        <w:ind w:left="0" w:hanging="2"/>
        <w:jc w:val="both"/>
        <w:rPr>
          <w:rFonts w:ascii="Calibri" w:eastAsia="Calibri" w:hAnsi="Calibri" w:cs="Calibri"/>
          <w:color w:val="000000" w:themeColor="text1"/>
          <w:sz w:val="24"/>
          <w:szCs w:val="24"/>
        </w:rPr>
      </w:pPr>
      <w:r w:rsidRPr="00055D15">
        <w:rPr>
          <w:rFonts w:ascii="Calibri" w:eastAsia="Calibri" w:hAnsi="Calibri" w:cs="Calibri"/>
          <w:b/>
          <w:color w:val="000000" w:themeColor="text1"/>
          <w:sz w:val="24"/>
          <w:szCs w:val="24"/>
        </w:rPr>
        <w:t xml:space="preserve">Article VII </w:t>
      </w:r>
      <w:r w:rsidRPr="00055D15">
        <w:rPr>
          <w:rFonts w:ascii="Calibri" w:eastAsia="Calibri" w:hAnsi="Calibri" w:cs="Calibri"/>
          <w:color w:val="000000" w:themeColor="text1"/>
          <w:sz w:val="24"/>
          <w:szCs w:val="24"/>
        </w:rPr>
        <w:t xml:space="preserve">– </w:t>
      </w:r>
      <w:r w:rsidRPr="00055D15">
        <w:rPr>
          <w:rFonts w:ascii="Calibri" w:eastAsia="Calibri" w:hAnsi="Calibri" w:cs="Calibri"/>
          <w:b/>
          <w:smallCaps/>
          <w:color w:val="000000" w:themeColor="text1"/>
          <w:sz w:val="24"/>
          <w:szCs w:val="24"/>
        </w:rPr>
        <w:t>PMI-SV</w:t>
      </w:r>
      <w:r w:rsidRPr="00055D15">
        <w:rPr>
          <w:rFonts w:ascii="Calibri" w:eastAsia="Calibri" w:hAnsi="Calibri" w:cs="Calibri"/>
          <w:color w:val="000000" w:themeColor="text1"/>
          <w:sz w:val="24"/>
          <w:szCs w:val="24"/>
        </w:rPr>
        <w:t xml:space="preserve"> </w:t>
      </w:r>
      <w:r w:rsidRPr="00055D15">
        <w:rPr>
          <w:rFonts w:ascii="Calibri" w:eastAsia="Calibri" w:hAnsi="Calibri" w:cs="Calibri"/>
          <w:b/>
          <w:color w:val="000000" w:themeColor="text1"/>
          <w:sz w:val="24"/>
          <w:szCs w:val="24"/>
        </w:rPr>
        <w:t>Committees</w:t>
      </w:r>
    </w:p>
    <w:p w14:paraId="737CE395"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1933B468"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Section 1.  The Board may authorize the establishment of standing or temporary committees to advance the purposes of the organization.  The Board shall establish a charter for each committee, which defines its purpose, authority, limitations and outcomes.  Committees are responsible to the Board.  Committee </w:t>
      </w:r>
      <w:r w:rsidRPr="00055D15">
        <w:rPr>
          <w:rFonts w:ascii="Calibri" w:eastAsia="Calibri" w:hAnsi="Calibri" w:cs="Calibri"/>
          <w:color w:val="000000" w:themeColor="text1"/>
        </w:rPr>
        <w:lastRenderedPageBreak/>
        <w:t xml:space="preserve">members shall be appointed from the membership of the organization. The PMI-SV officers can serve on the </w:t>
      </w:r>
      <w:r w:rsidRPr="00055D15">
        <w:rPr>
          <w:rFonts w:ascii="Calibri" w:eastAsia="Calibri" w:hAnsi="Calibri" w:cs="Calibri"/>
          <w:smallCaps/>
          <w:color w:val="000000" w:themeColor="text1"/>
        </w:rPr>
        <w:t>PMI-SV</w:t>
      </w:r>
      <w:r w:rsidRPr="00055D15">
        <w:rPr>
          <w:rFonts w:ascii="Calibri" w:eastAsia="Calibri" w:hAnsi="Calibri" w:cs="Calibri"/>
          <w:color w:val="000000" w:themeColor="text1"/>
        </w:rPr>
        <w:t xml:space="preserve"> Committees, unless it specifically is restricted by the Bylaws. </w:t>
      </w:r>
    </w:p>
    <w:p w14:paraId="6F9CB532"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69E040F0"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2.  All committee members and a chairperson for each committee shall be appointed by the President with the approval of the Board.</w:t>
      </w:r>
    </w:p>
    <w:p w14:paraId="5B28281A"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2E976362" w14:textId="77777777" w:rsidR="00C221C7" w:rsidRPr="00055D15" w:rsidRDefault="006709B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sz w:val="24"/>
          <w:szCs w:val="24"/>
        </w:rPr>
      </w:pPr>
      <w:r w:rsidRPr="00055D15">
        <w:rPr>
          <w:rFonts w:ascii="Calibri" w:eastAsia="Calibri" w:hAnsi="Calibri" w:cs="Calibri"/>
          <w:b/>
          <w:color w:val="000000" w:themeColor="text1"/>
          <w:sz w:val="24"/>
          <w:szCs w:val="24"/>
        </w:rPr>
        <w:t xml:space="preserve">Article VIII - </w:t>
      </w:r>
      <w:r w:rsidRPr="00055D15">
        <w:rPr>
          <w:rFonts w:ascii="Calibri" w:eastAsia="Calibri" w:hAnsi="Calibri" w:cs="Calibri"/>
          <w:b/>
          <w:smallCaps/>
          <w:color w:val="000000" w:themeColor="text1"/>
          <w:sz w:val="24"/>
          <w:szCs w:val="24"/>
        </w:rPr>
        <w:t>PMI-SV</w:t>
      </w:r>
      <w:r w:rsidRPr="00055D15">
        <w:rPr>
          <w:rFonts w:ascii="Calibri" w:eastAsia="Calibri" w:hAnsi="Calibri" w:cs="Calibri"/>
          <w:color w:val="000000" w:themeColor="text1"/>
          <w:sz w:val="24"/>
          <w:szCs w:val="24"/>
        </w:rPr>
        <w:t xml:space="preserve"> </w:t>
      </w:r>
      <w:r w:rsidRPr="00055D15">
        <w:rPr>
          <w:rFonts w:ascii="Calibri" w:eastAsia="Calibri" w:hAnsi="Calibri" w:cs="Calibri"/>
          <w:b/>
          <w:color w:val="000000" w:themeColor="text1"/>
          <w:sz w:val="24"/>
          <w:szCs w:val="24"/>
        </w:rPr>
        <w:t>Finance</w:t>
      </w:r>
    </w:p>
    <w:p w14:paraId="00CC7CB3" w14:textId="77777777" w:rsidR="00C221C7" w:rsidRPr="00055D15" w:rsidRDefault="00C221C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rPr>
      </w:pPr>
    </w:p>
    <w:p w14:paraId="3FD88730" w14:textId="77777777" w:rsidR="00C221C7" w:rsidRPr="00055D15" w:rsidRDefault="006709B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1.  The fiscal year of PMI-SV shall be from 1 January to 31 December.</w:t>
      </w:r>
    </w:p>
    <w:p w14:paraId="70C72410" w14:textId="77777777" w:rsidR="00C221C7" w:rsidRPr="00055D15" w:rsidRDefault="00C221C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p>
    <w:p w14:paraId="22BF6723" w14:textId="26234BAB" w:rsidR="00C221C7" w:rsidRPr="00055D15" w:rsidRDefault="006709B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Section 2.  The PMI-SV annual membership dues shall be set by the </w:t>
      </w:r>
      <w:r w:rsidRPr="00055D15">
        <w:rPr>
          <w:rFonts w:ascii="Calibri" w:eastAsia="Calibri" w:hAnsi="Calibri" w:cs="Calibri"/>
          <w:smallCaps/>
          <w:color w:val="000000" w:themeColor="text1"/>
        </w:rPr>
        <w:t xml:space="preserve">PMI-SV </w:t>
      </w:r>
      <w:r w:rsidRPr="00055D15">
        <w:rPr>
          <w:rFonts w:ascii="Calibri" w:eastAsia="Calibri" w:hAnsi="Calibri" w:cs="Calibri"/>
          <w:color w:val="000000" w:themeColor="text1"/>
        </w:rPr>
        <w:t xml:space="preserve">Board and communicated to </w:t>
      </w:r>
      <w:r w:rsidR="00911132">
        <w:rPr>
          <w:rFonts w:ascii="Calibri" w:eastAsia="Calibri" w:hAnsi="Calibri" w:cs="Calibri"/>
          <w:color w:val="000000" w:themeColor="text1"/>
        </w:rPr>
        <w:t>PMI</w:t>
      </w:r>
      <w:r w:rsidRPr="00055D15">
        <w:rPr>
          <w:rFonts w:ascii="Calibri" w:eastAsia="Calibri" w:hAnsi="Calibri" w:cs="Calibri"/>
          <w:color w:val="000000" w:themeColor="text1"/>
          <w:vertAlign w:val="superscript"/>
        </w:rPr>
        <w:t xml:space="preserve"> </w:t>
      </w:r>
      <w:r w:rsidRPr="00055D15">
        <w:rPr>
          <w:rFonts w:ascii="Calibri" w:eastAsia="Calibri" w:hAnsi="Calibri" w:cs="Calibri"/>
          <w:color w:val="000000" w:themeColor="text1"/>
        </w:rPr>
        <w:t xml:space="preserve">in accordance with policies and procedures established by </w:t>
      </w:r>
      <w:r w:rsidR="00911132">
        <w:rPr>
          <w:rFonts w:ascii="Calibri" w:eastAsia="Calibri" w:hAnsi="Calibri" w:cs="Calibri"/>
          <w:color w:val="000000" w:themeColor="text1"/>
        </w:rPr>
        <w:t>PMI</w:t>
      </w:r>
      <w:r w:rsidRPr="00055D15">
        <w:rPr>
          <w:rFonts w:ascii="Calibri" w:eastAsia="Calibri" w:hAnsi="Calibri" w:cs="Calibri"/>
          <w:color w:val="000000" w:themeColor="text1"/>
        </w:rPr>
        <w:t>.</w:t>
      </w:r>
    </w:p>
    <w:p w14:paraId="23E45DCB" w14:textId="77777777" w:rsidR="00C221C7" w:rsidRPr="00055D15" w:rsidRDefault="00C221C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p>
    <w:p w14:paraId="0AEEF171" w14:textId="77777777" w:rsidR="00C221C7" w:rsidRPr="00055D15" w:rsidRDefault="006709B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3.  The PMI-SV Board shall establish policies, practices and processes to govern the management of its finances and shall submit required tax filings to appropriate government authorities.</w:t>
      </w:r>
    </w:p>
    <w:p w14:paraId="0BB1347A" w14:textId="77777777" w:rsidR="00C221C7" w:rsidRPr="00055D15" w:rsidRDefault="00C221C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p>
    <w:p w14:paraId="2836D72E" w14:textId="20062BC5" w:rsidR="00C221C7" w:rsidRPr="00055D15" w:rsidRDefault="006709B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Section 4.  All </w:t>
      </w:r>
      <w:sdt>
        <w:sdtPr>
          <w:rPr>
            <w:color w:val="000000" w:themeColor="text1"/>
          </w:rPr>
          <w:tag w:val="goog_rdk_20"/>
          <w:id w:val="-842386453"/>
        </w:sdtPr>
        <w:sdtEndPr/>
        <w:sdtContent>
          <w:r w:rsidRPr="00055D15">
            <w:rPr>
              <w:rFonts w:ascii="Calibri" w:eastAsia="Calibri" w:hAnsi="Calibri" w:cs="Calibri"/>
              <w:color w:val="000000" w:themeColor="text1"/>
            </w:rPr>
            <w:t xml:space="preserve">membership </w:t>
          </w:r>
        </w:sdtContent>
      </w:sdt>
      <w:r w:rsidRPr="00055D15">
        <w:rPr>
          <w:rFonts w:ascii="Calibri" w:eastAsia="Calibri" w:hAnsi="Calibri" w:cs="Calibri"/>
          <w:color w:val="000000" w:themeColor="text1"/>
        </w:rPr>
        <w:t>dues billings, dues collections and dues disbursements</w:t>
      </w:r>
      <w:sdt>
        <w:sdtPr>
          <w:rPr>
            <w:color w:val="000000" w:themeColor="text1"/>
          </w:rPr>
          <w:tag w:val="goog_rdk_21"/>
          <w:id w:val="185331489"/>
        </w:sdtPr>
        <w:sdtEndPr/>
        <w:sdtContent>
          <w:r w:rsidRPr="00055D15">
            <w:rPr>
              <w:rFonts w:ascii="Calibri" w:eastAsia="Calibri" w:hAnsi="Calibri" w:cs="Calibri"/>
              <w:color w:val="000000" w:themeColor="text1"/>
            </w:rPr>
            <w:t xml:space="preserve"> to PMI-SV</w:t>
          </w:r>
        </w:sdtContent>
      </w:sdt>
      <w:r w:rsidRPr="00055D15">
        <w:rPr>
          <w:rFonts w:ascii="Calibri" w:eastAsia="Calibri" w:hAnsi="Calibri" w:cs="Calibri"/>
          <w:color w:val="000000" w:themeColor="text1"/>
        </w:rPr>
        <w:t xml:space="preserve"> shall be performed by </w:t>
      </w:r>
      <w:r w:rsidR="00911132">
        <w:rPr>
          <w:rFonts w:ascii="Calibri" w:eastAsia="Calibri" w:hAnsi="Calibri" w:cs="Calibri"/>
          <w:color w:val="000000" w:themeColor="text1"/>
        </w:rPr>
        <w:t>PMI</w:t>
      </w:r>
      <w:r w:rsidRPr="00055D15">
        <w:rPr>
          <w:rFonts w:ascii="Calibri" w:eastAsia="Calibri" w:hAnsi="Calibri" w:cs="Calibri"/>
          <w:color w:val="000000" w:themeColor="text1"/>
        </w:rPr>
        <w:t>.</w:t>
      </w:r>
    </w:p>
    <w:p w14:paraId="5AE9D5A7"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57B64E9E" w14:textId="77777777" w:rsidR="00C221C7" w:rsidRPr="00055D15" w:rsidRDefault="006709B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sz w:val="24"/>
          <w:szCs w:val="24"/>
        </w:rPr>
      </w:pPr>
      <w:r w:rsidRPr="00055D15">
        <w:rPr>
          <w:rFonts w:ascii="Calibri" w:eastAsia="Calibri" w:hAnsi="Calibri" w:cs="Calibri"/>
          <w:b/>
          <w:color w:val="000000" w:themeColor="text1"/>
          <w:sz w:val="24"/>
          <w:szCs w:val="24"/>
        </w:rPr>
        <w:t>Article IX – Meetings of the Membership</w:t>
      </w:r>
    </w:p>
    <w:p w14:paraId="07F2F345" w14:textId="77777777" w:rsidR="00C221C7" w:rsidRPr="00055D15" w:rsidRDefault="00C221C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p>
    <w:p w14:paraId="0E6B58D0" w14:textId="77777777" w:rsidR="00C221C7" w:rsidRPr="00055D15" w:rsidRDefault="006709B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1.  An annual meeting of the membership shall be held at a date and location to be determined by the Board.  Notice of all annual meetings shall be sent by the Board to all members at least 30 days in advance of the meeting.  Action at such meetings shall be limited to those agenda items contained in the notice of the meeting.</w:t>
      </w:r>
    </w:p>
    <w:p w14:paraId="473AE6A0" w14:textId="77777777" w:rsidR="00C221C7" w:rsidRPr="00055D15" w:rsidRDefault="00C221C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p>
    <w:p w14:paraId="39AE5168" w14:textId="2E7B0D9D" w:rsidR="00C221C7" w:rsidRPr="00055D15" w:rsidRDefault="006709B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2.  Special meetings of the membership may be called by the President; by a majority (51%) of the Board; or by petition of ten percent (10%) of the voting membership directed to the President. Notice of all special meetings shall b</w:t>
      </w:r>
      <w:sdt>
        <w:sdtPr>
          <w:rPr>
            <w:color w:val="000000" w:themeColor="text1"/>
          </w:rPr>
          <w:tag w:val="goog_rdk_22"/>
          <w:id w:val="898094668"/>
        </w:sdtPr>
        <w:sdtEndPr/>
        <w:sdtContent>
          <w:r w:rsidRPr="00055D15">
            <w:rPr>
              <w:rFonts w:ascii="Calibri" w:eastAsia="Calibri" w:hAnsi="Calibri" w:cs="Calibri"/>
              <w:color w:val="000000" w:themeColor="text1"/>
            </w:rPr>
            <w:t>e</w:t>
          </w:r>
        </w:sdtContent>
      </w:sdt>
      <w:r w:rsidRPr="00055D15">
        <w:rPr>
          <w:rFonts w:ascii="Calibri" w:eastAsia="Calibri" w:hAnsi="Calibri" w:cs="Calibri"/>
          <w:color w:val="000000" w:themeColor="text1"/>
        </w:rPr>
        <w:t xml:space="preserve"> sent by the Board to membership a reasonable amount of time in advance of the meeting to allow membership the opportunity to participate in such special meetings.  The notice should indicate the time and place of the meeting and include the proposed agenda.  Action at such meetings shall be limited to those agenda items contained in the notice of the meeting.</w:t>
      </w:r>
    </w:p>
    <w:p w14:paraId="6F75CEFB" w14:textId="77777777" w:rsidR="00C221C7" w:rsidRPr="00055D15" w:rsidRDefault="00C221C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p>
    <w:p w14:paraId="159268F9" w14:textId="63BDF7D5" w:rsidR="00C221C7" w:rsidRDefault="006709B7">
      <w:pPr>
        <w:widowControl w:val="0"/>
        <w:tabs>
          <w:tab w:val="left" w:pos="0"/>
          <w:tab w:val="left" w:pos="720"/>
          <w:tab w:val="left" w:pos="7290"/>
          <w:tab w:val="left" w:pos="7470"/>
          <w:tab w:val="left" w:pos="7920"/>
          <w:tab w:val="left" w:pos="8640"/>
        </w:tabs>
        <w:ind w:left="0" w:right="144" w:hanging="2"/>
        <w:rPr>
          <w:rFonts w:ascii="Calibri" w:eastAsia="Calibri" w:hAnsi="Calibri" w:cs="Calibri"/>
          <w:b/>
          <w:color w:val="000000" w:themeColor="text1"/>
        </w:rPr>
      </w:pPr>
      <w:r w:rsidRPr="00055D15">
        <w:rPr>
          <w:rFonts w:ascii="Calibri" w:eastAsia="Calibri" w:hAnsi="Calibri" w:cs="Calibri"/>
          <w:color w:val="000000" w:themeColor="text1"/>
        </w:rPr>
        <w:t>Section 3.  The quorum for</w:t>
      </w:r>
      <w:r w:rsidRPr="00055D15">
        <w:rPr>
          <w:rFonts w:ascii="Calibri" w:eastAsia="Calibri" w:hAnsi="Calibri" w:cs="Calibri"/>
          <w:b/>
          <w:color w:val="000000" w:themeColor="text1"/>
        </w:rPr>
        <w:t xml:space="preserve"> </w:t>
      </w:r>
      <w:r w:rsidRPr="00055D15">
        <w:rPr>
          <w:rFonts w:ascii="Calibri" w:eastAsia="Calibri" w:hAnsi="Calibri" w:cs="Calibri"/>
          <w:color w:val="000000" w:themeColor="text1"/>
        </w:rPr>
        <w:t>all annual and special PMI-SV meetings shall be those PMI-SV members in good standing, present and in-person,</w:t>
      </w:r>
      <w:r w:rsidR="00745797">
        <w:rPr>
          <w:rFonts w:ascii="Calibri" w:eastAsia="Calibri" w:hAnsi="Calibri" w:cs="Calibri"/>
          <w:color w:val="000000" w:themeColor="text1"/>
        </w:rPr>
        <w:t xml:space="preserve"> </w:t>
      </w:r>
      <w:r w:rsidR="00745797">
        <w:rPr>
          <w:rFonts w:ascii="Calibri" w:eastAsia="Calibri" w:hAnsi="Calibri" w:cs="Calibri"/>
          <w:color w:val="000000" w:themeColor="text1"/>
        </w:rPr>
        <w:t>or</w:t>
      </w:r>
      <w:r w:rsidRPr="00055D15">
        <w:rPr>
          <w:rFonts w:ascii="Calibri" w:eastAsia="Calibri" w:hAnsi="Calibri" w:cs="Calibri"/>
          <w:color w:val="000000" w:themeColor="text1"/>
        </w:rPr>
        <w:t xml:space="preserve"> constituting at</w:t>
      </w:r>
      <w:r w:rsidR="00DF3DC6">
        <w:rPr>
          <w:rFonts w:ascii="Calibri" w:eastAsia="Calibri" w:hAnsi="Calibri" w:cs="Calibri"/>
          <w:color w:val="000000" w:themeColor="text1"/>
        </w:rPr>
        <w:t xml:space="preserve"> </w:t>
      </w:r>
      <w:r w:rsidRPr="00055D15">
        <w:rPr>
          <w:rFonts w:ascii="Calibri" w:eastAsia="Calibri" w:hAnsi="Calibri" w:cs="Calibri"/>
          <w:color w:val="000000" w:themeColor="text1"/>
        </w:rPr>
        <w:t>least one</w:t>
      </w:r>
      <w:r w:rsidR="00DE7DF6">
        <w:rPr>
          <w:rFonts w:ascii="Calibri" w:eastAsia="Calibri" w:hAnsi="Calibri" w:cs="Calibri"/>
          <w:color w:val="000000" w:themeColor="text1"/>
        </w:rPr>
        <w:t xml:space="preserve"> </w:t>
      </w:r>
      <w:r w:rsidRPr="00055D15">
        <w:rPr>
          <w:rFonts w:ascii="Calibri" w:eastAsia="Calibri" w:hAnsi="Calibri" w:cs="Calibri"/>
          <w:color w:val="000000" w:themeColor="text1"/>
        </w:rPr>
        <w:t>percent (</w:t>
      </w:r>
      <w:r w:rsidR="00DE7DF6">
        <w:rPr>
          <w:rFonts w:ascii="Calibri" w:eastAsia="Calibri" w:hAnsi="Calibri" w:cs="Calibri"/>
          <w:color w:val="000000" w:themeColor="text1"/>
        </w:rPr>
        <w:t>1</w:t>
      </w:r>
      <w:r w:rsidRPr="00055D15">
        <w:rPr>
          <w:rFonts w:ascii="Calibri" w:eastAsia="Calibri" w:hAnsi="Calibri" w:cs="Calibri"/>
          <w:color w:val="000000" w:themeColor="text1"/>
        </w:rPr>
        <w:t>%) of the voting membership. Use of proxies is prohibited.</w:t>
      </w:r>
      <w:r w:rsidRPr="00055D15">
        <w:rPr>
          <w:rFonts w:ascii="Calibri" w:eastAsia="Calibri" w:hAnsi="Calibri" w:cs="Calibri"/>
          <w:b/>
          <w:color w:val="000000" w:themeColor="text1"/>
        </w:rPr>
        <w:t xml:space="preserve"> </w:t>
      </w:r>
    </w:p>
    <w:p w14:paraId="2F9D05EC" w14:textId="35F8F0F9" w:rsidR="00745797" w:rsidRDefault="00745797">
      <w:pPr>
        <w:widowControl w:val="0"/>
        <w:tabs>
          <w:tab w:val="left" w:pos="0"/>
          <w:tab w:val="left" w:pos="720"/>
          <w:tab w:val="left" w:pos="7290"/>
          <w:tab w:val="left" w:pos="7470"/>
          <w:tab w:val="left" w:pos="7920"/>
          <w:tab w:val="left" w:pos="8640"/>
        </w:tabs>
        <w:ind w:left="0" w:right="144" w:hanging="2"/>
        <w:rPr>
          <w:rFonts w:ascii="Calibri" w:eastAsia="Calibri" w:hAnsi="Calibri" w:cs="Calibri"/>
          <w:b/>
          <w:color w:val="000000" w:themeColor="text1"/>
        </w:rPr>
      </w:pPr>
    </w:p>
    <w:p w14:paraId="2CD1E09D" w14:textId="09D98983" w:rsidR="00C221C7" w:rsidRPr="00055D15" w:rsidRDefault="00C221C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p>
    <w:p w14:paraId="0AA2BDCE" w14:textId="77777777" w:rsidR="00C221C7" w:rsidRPr="00055D15" w:rsidRDefault="006709B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4.  All meetings shall be conducted according to parliamentary procedures determined by Robert’s Rules of Order.</w:t>
      </w:r>
    </w:p>
    <w:p w14:paraId="2058485A"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highlight w:val="red"/>
        </w:rPr>
      </w:pPr>
    </w:p>
    <w:p w14:paraId="75DC673B"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sz w:val="24"/>
          <w:szCs w:val="24"/>
        </w:rPr>
      </w:pPr>
      <w:r w:rsidRPr="00055D15">
        <w:rPr>
          <w:rFonts w:ascii="Calibri" w:eastAsia="Calibri" w:hAnsi="Calibri" w:cs="Calibri"/>
          <w:b/>
          <w:color w:val="000000" w:themeColor="text1"/>
          <w:sz w:val="24"/>
          <w:szCs w:val="24"/>
        </w:rPr>
        <w:t>Article X - Inurement and Conflict of Interest</w:t>
      </w:r>
    </w:p>
    <w:p w14:paraId="237127AA" w14:textId="77777777" w:rsidR="00C221C7" w:rsidRPr="00055D15" w:rsidRDefault="00C221C7">
      <w:pPr>
        <w:widowControl w:val="0"/>
        <w:tabs>
          <w:tab w:val="left" w:pos="2070"/>
        </w:tabs>
        <w:ind w:left="0" w:right="144" w:hanging="2"/>
        <w:rPr>
          <w:rFonts w:ascii="Calibri" w:eastAsia="Calibri" w:hAnsi="Calibri" w:cs="Calibri"/>
          <w:color w:val="000000" w:themeColor="text1"/>
        </w:rPr>
      </w:pPr>
    </w:p>
    <w:p w14:paraId="470B6785"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1.  No member of PMI-SV shall receive any pecuniary gain, benefit or profit, incidental or otherwise, from the activities, financial accounts and resources of PMI-SV, except as otherwise provided in these bylaws.</w:t>
      </w:r>
    </w:p>
    <w:p w14:paraId="1B8F2D17"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5EC181AD"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2. No officer, director, appointed committee member or authorized representative of PMI-SV shall receive any compensation or other tangible or financial benefit for service on the Board</w:t>
      </w:r>
      <w:r w:rsidRPr="00055D15">
        <w:rPr>
          <w:rFonts w:ascii="Calibri" w:eastAsia="Calibri" w:hAnsi="Calibri" w:cs="Calibri"/>
          <w:b/>
          <w:color w:val="000000" w:themeColor="text1"/>
        </w:rPr>
        <w:t xml:space="preserve"> </w:t>
      </w:r>
      <w:r w:rsidRPr="00055D15">
        <w:rPr>
          <w:rFonts w:ascii="Calibri" w:eastAsia="Calibri" w:hAnsi="Calibri" w:cs="Calibri"/>
          <w:color w:val="000000" w:themeColor="text1"/>
        </w:rPr>
        <w:t xml:space="preserve">or directly related to the execution of duties and responsibilities.   </w:t>
      </w:r>
    </w:p>
    <w:p w14:paraId="4098BE23" w14:textId="77777777" w:rsidR="00C221C7" w:rsidRPr="00055D15" w:rsidRDefault="006709B7">
      <w:pPr>
        <w:widowControl w:val="0"/>
        <w:numPr>
          <w:ilvl w:val="0"/>
          <w:numId w:val="12"/>
        </w:numPr>
        <w:tabs>
          <w:tab w:val="left" w:pos="720"/>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lastRenderedPageBreak/>
        <w:t>Exception: The Board may authorize payment by PMI-SV of actual and reasonable expenses incurred by an officer, director, committee member or authorized representative regarding attendance at Board meetings and other such Board approved activities.</w:t>
      </w:r>
    </w:p>
    <w:p w14:paraId="3896BAA4"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098300EB" w14:textId="77777777" w:rsidR="00C221C7" w:rsidRPr="00055D15" w:rsidRDefault="006709B7">
      <w:pPr>
        <w:widowControl w:val="0"/>
        <w:pBdr>
          <w:top w:val="nil"/>
          <w:left w:val="nil"/>
          <w:bottom w:val="nil"/>
          <w:right w:val="nil"/>
          <w:between w:val="nil"/>
        </w:pBdr>
        <w:tabs>
          <w:tab w:val="center" w:pos="4320"/>
          <w:tab w:val="right" w:pos="8640"/>
          <w:tab w:val="left" w:pos="7434"/>
          <w:tab w:val="left" w:pos="7614"/>
          <w:tab w:val="left" w:pos="8064"/>
          <w:tab w:val="left" w:pos="8784"/>
        </w:tabs>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Section 3. PMI-SV may engage in contracts or transactions with members, appointed committee members or authorized representatives of PMI-SV and any corporation, partnership, association or other organization in which one or more of PMI-SV’s appointed committee members, volunteer staff or authorized representatives are: directors or officers, have a financial interest in, or are employed by the other organization, provided the following conditions are met:</w:t>
      </w:r>
    </w:p>
    <w:p w14:paraId="01C6FAF6" w14:textId="77777777" w:rsidR="00C221C7" w:rsidRPr="00055D15" w:rsidRDefault="006709B7" w:rsidP="00062FFD">
      <w:pPr>
        <w:widowControl w:val="0"/>
        <w:pBdr>
          <w:top w:val="nil"/>
          <w:left w:val="nil"/>
          <w:bottom w:val="nil"/>
          <w:right w:val="nil"/>
          <w:between w:val="nil"/>
        </w:pBdr>
        <w:tabs>
          <w:tab w:val="center" w:pos="4320"/>
          <w:tab w:val="right" w:pos="8640"/>
          <w:tab w:val="left" w:pos="7434"/>
          <w:tab w:val="left" w:pos="7614"/>
          <w:tab w:val="left" w:pos="8064"/>
          <w:tab w:val="left" w:pos="8784"/>
        </w:tabs>
        <w:spacing w:line="240" w:lineRule="auto"/>
        <w:ind w:leftChars="0" w:left="0" w:firstLineChars="0" w:firstLine="0"/>
        <w:jc w:val="both"/>
        <w:rPr>
          <w:rFonts w:ascii="Calibri" w:eastAsia="Calibri" w:hAnsi="Calibri" w:cs="Calibri"/>
          <w:color w:val="000000" w:themeColor="text1"/>
        </w:rPr>
      </w:pPr>
      <w:r w:rsidRPr="00055D15">
        <w:rPr>
          <w:rFonts w:ascii="Calibri" w:eastAsia="Calibri" w:hAnsi="Calibri" w:cs="Calibri"/>
          <w:color w:val="000000" w:themeColor="text1"/>
        </w:rPr>
        <w:t>The facts regarding the relationship or interest as they relate to the contract or transaction are disclosed to the Board of Directors prior to commencement of any such contract or transaction;</w:t>
      </w:r>
    </w:p>
    <w:p w14:paraId="49965CB3" w14:textId="77777777" w:rsidR="00C221C7" w:rsidRPr="00055D15" w:rsidRDefault="006709B7" w:rsidP="00062FFD">
      <w:pPr>
        <w:widowControl w:val="0"/>
        <w:numPr>
          <w:ilvl w:val="0"/>
          <w:numId w:val="17"/>
        </w:numPr>
        <w:pBdr>
          <w:top w:val="nil"/>
          <w:left w:val="nil"/>
          <w:bottom w:val="nil"/>
          <w:right w:val="nil"/>
          <w:between w:val="nil"/>
        </w:pBdr>
        <w:tabs>
          <w:tab w:val="center" w:pos="4320"/>
          <w:tab w:val="right" w:pos="8640"/>
          <w:tab w:val="left" w:pos="7434"/>
          <w:tab w:val="left" w:pos="7614"/>
          <w:tab w:val="left" w:pos="8064"/>
          <w:tab w:val="left" w:pos="8784"/>
        </w:tabs>
        <w:spacing w:line="240" w:lineRule="auto"/>
        <w:ind w:left="0" w:hanging="2"/>
        <w:jc w:val="both"/>
        <w:rPr>
          <w:rFonts w:ascii="Calibri" w:eastAsia="Calibri" w:hAnsi="Calibri" w:cs="Calibri"/>
          <w:color w:val="000000" w:themeColor="text1"/>
        </w:rPr>
      </w:pPr>
      <w:r w:rsidRPr="00055D15">
        <w:rPr>
          <w:rFonts w:ascii="Calibri" w:eastAsia="Calibri" w:hAnsi="Calibri" w:cs="Calibri"/>
          <w:color w:val="000000" w:themeColor="text1"/>
        </w:rPr>
        <w:t xml:space="preserve">The Board in good faith authorizes the contract or transaction by a majority (51%) vote of the officers who do not have any interest in the transaction or contract; </w:t>
      </w:r>
    </w:p>
    <w:p w14:paraId="286F14C0" w14:textId="77777777" w:rsidR="00C221C7" w:rsidRPr="00B0043C" w:rsidRDefault="006709B7" w:rsidP="00062FFD">
      <w:pPr>
        <w:widowControl w:val="0"/>
        <w:numPr>
          <w:ilvl w:val="0"/>
          <w:numId w:val="17"/>
        </w:numPr>
        <w:pBdr>
          <w:top w:val="nil"/>
          <w:left w:val="nil"/>
          <w:bottom w:val="nil"/>
          <w:right w:val="nil"/>
          <w:between w:val="nil"/>
        </w:pBdr>
        <w:tabs>
          <w:tab w:val="center" w:pos="4320"/>
          <w:tab w:val="right" w:pos="8640"/>
          <w:tab w:val="left" w:pos="7434"/>
          <w:tab w:val="left" w:pos="7614"/>
          <w:tab w:val="left" w:pos="8064"/>
          <w:tab w:val="left" w:pos="8784"/>
        </w:tabs>
        <w:spacing w:line="240" w:lineRule="auto"/>
        <w:ind w:left="0" w:hanging="2"/>
        <w:jc w:val="both"/>
        <w:rPr>
          <w:rFonts w:ascii="Calibri" w:eastAsia="Calibri" w:hAnsi="Calibri" w:cs="Calibri"/>
          <w:color w:val="000000" w:themeColor="text1"/>
        </w:rPr>
      </w:pPr>
      <w:r w:rsidRPr="00055D15">
        <w:rPr>
          <w:rFonts w:ascii="Calibri" w:eastAsia="Calibri" w:hAnsi="Calibri" w:cs="Calibri"/>
          <w:color w:val="000000" w:themeColor="text1"/>
        </w:rPr>
        <w:t xml:space="preserve">The contract or transaction is fair to PMI-SV and complies with the laws and regulations of the applicable jurisdiction in which PMI-SV is incorporated or registered at the time the contract or transaction is authorized, approved or ratified by the Board of </w:t>
      </w:r>
      <w:r w:rsidRPr="00993B83">
        <w:rPr>
          <w:rFonts w:ascii="Calibri" w:eastAsia="Calibri" w:hAnsi="Calibri" w:cs="Calibri"/>
          <w:color w:val="000000" w:themeColor="text1"/>
        </w:rPr>
        <w:t>Directors.</w:t>
      </w:r>
    </w:p>
    <w:p w14:paraId="487BCC70" w14:textId="77777777" w:rsidR="00C221C7" w:rsidRPr="00062FFD" w:rsidRDefault="006709B7" w:rsidP="00062FFD">
      <w:pPr>
        <w:widowControl w:val="0"/>
        <w:numPr>
          <w:ilvl w:val="0"/>
          <w:numId w:val="17"/>
        </w:numPr>
        <w:pBdr>
          <w:top w:val="nil"/>
          <w:left w:val="nil"/>
          <w:bottom w:val="nil"/>
          <w:right w:val="nil"/>
          <w:between w:val="nil"/>
        </w:pBdr>
        <w:tabs>
          <w:tab w:val="center" w:pos="4320"/>
          <w:tab w:val="right" w:pos="8640"/>
          <w:tab w:val="left" w:pos="7434"/>
          <w:tab w:val="left" w:pos="7614"/>
          <w:tab w:val="left" w:pos="8064"/>
          <w:tab w:val="left" w:pos="8784"/>
        </w:tabs>
        <w:spacing w:line="240" w:lineRule="auto"/>
        <w:ind w:left="0" w:hanging="2"/>
        <w:jc w:val="both"/>
        <w:rPr>
          <w:rFonts w:ascii="Calibri" w:eastAsia="Calibri" w:hAnsi="Calibri" w:cs="Calibri"/>
          <w:color w:val="000000" w:themeColor="text1"/>
        </w:rPr>
      </w:pPr>
      <w:r w:rsidRPr="00062FFD">
        <w:rPr>
          <w:rFonts w:ascii="Calibri" w:eastAsia="Calibri" w:hAnsi="Calibri" w:cs="Calibri"/>
          <w:color w:val="000000" w:themeColor="text1"/>
        </w:rPr>
        <w:t xml:space="preserve">The member indicated above is not a Board Member or appointed Director who is managing/overseeing the PMI-SV related Program/Service/Activity. </w:t>
      </w:r>
    </w:p>
    <w:p w14:paraId="505EB17D" w14:textId="77777777" w:rsidR="00C221C7" w:rsidRPr="00062FFD" w:rsidRDefault="006709B7" w:rsidP="00062FFD">
      <w:pPr>
        <w:widowControl w:val="0"/>
        <w:numPr>
          <w:ilvl w:val="0"/>
          <w:numId w:val="17"/>
        </w:numPr>
        <w:pBdr>
          <w:top w:val="nil"/>
          <w:left w:val="nil"/>
          <w:bottom w:val="nil"/>
          <w:right w:val="nil"/>
          <w:between w:val="nil"/>
        </w:pBdr>
        <w:tabs>
          <w:tab w:val="center" w:pos="4320"/>
          <w:tab w:val="right" w:pos="8640"/>
          <w:tab w:val="left" w:pos="7434"/>
          <w:tab w:val="left" w:pos="7614"/>
          <w:tab w:val="left" w:pos="8064"/>
          <w:tab w:val="left" w:pos="8784"/>
        </w:tabs>
        <w:spacing w:line="240" w:lineRule="auto"/>
        <w:ind w:left="0" w:hanging="2"/>
        <w:jc w:val="both"/>
        <w:rPr>
          <w:rFonts w:ascii="Calibri" w:eastAsia="Calibri" w:hAnsi="Calibri" w:cs="Calibri"/>
          <w:color w:val="000000" w:themeColor="text1"/>
        </w:rPr>
      </w:pPr>
      <w:r w:rsidRPr="00062FFD">
        <w:rPr>
          <w:rFonts w:ascii="Calibri" w:eastAsia="Calibri" w:hAnsi="Calibri" w:cs="Calibri"/>
          <w:color w:val="000000" w:themeColor="text1"/>
        </w:rPr>
        <w:t xml:space="preserve">The member indicated above is not related to any Board Member of PMI-SV by blood, marriage, domestic partnership or business partnership. </w:t>
      </w:r>
    </w:p>
    <w:p w14:paraId="5BCBE937"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38BED6E5" w14:textId="77777777"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4.  All officers, directors, appointed committee members, appointed staff and authorized representatives of PMI-SV shall act in an independent manner consistent with their obligations to PMI-SV and applicable law, regardless of any other affiliations, memberships, or positions.</w:t>
      </w:r>
    </w:p>
    <w:p w14:paraId="0C46E8F5" w14:textId="77777777" w:rsidR="00C221C7" w:rsidRPr="00055D15" w:rsidRDefault="00C221C7">
      <w:pPr>
        <w:pBdr>
          <w:top w:val="nil"/>
          <w:left w:val="nil"/>
          <w:bottom w:val="nil"/>
          <w:right w:val="nil"/>
          <w:between w:val="nil"/>
        </w:pBdr>
        <w:tabs>
          <w:tab w:val="left" w:pos="360"/>
        </w:tabs>
        <w:spacing w:line="240" w:lineRule="auto"/>
        <w:ind w:left="0" w:hanging="2"/>
        <w:rPr>
          <w:rFonts w:ascii="Calibri" w:eastAsia="Calibri" w:hAnsi="Calibri" w:cs="Calibri"/>
          <w:color w:val="000000" w:themeColor="text1"/>
        </w:rPr>
      </w:pPr>
    </w:p>
    <w:p w14:paraId="1763C9B6" w14:textId="77777777" w:rsidR="00C221C7" w:rsidRPr="00055D15" w:rsidRDefault="006709B7">
      <w:pPr>
        <w:pBdr>
          <w:top w:val="nil"/>
          <w:left w:val="nil"/>
          <w:bottom w:val="nil"/>
          <w:right w:val="nil"/>
          <w:between w:val="nil"/>
        </w:pBdr>
        <w:tabs>
          <w:tab w:val="left" w:pos="360"/>
        </w:tabs>
        <w:spacing w:line="240" w:lineRule="auto"/>
        <w:ind w:left="0" w:hanging="2"/>
        <w:rPr>
          <w:rFonts w:ascii="Calibri" w:eastAsia="Calibri" w:hAnsi="Calibri" w:cs="Calibri"/>
          <w:color w:val="000000" w:themeColor="text1"/>
        </w:rPr>
      </w:pPr>
      <w:r w:rsidRPr="00055D15">
        <w:rPr>
          <w:rFonts w:ascii="Calibri" w:eastAsia="Calibri" w:hAnsi="Calibri" w:cs="Calibri"/>
          <w:color w:val="000000" w:themeColor="text1"/>
        </w:rPr>
        <w:t>Section 5. All officers, directors, appointed committee members, appointed staff and authorized representatives shall disclose any interest or affiliation they may have with any entity or individual with which PMI-SV has entered, or may enter, into contracts, agreements or any other business transaction, and shall refrain from voting on, or influencing the consideration of, such matters.</w:t>
      </w:r>
    </w:p>
    <w:p w14:paraId="6A3E0243" w14:textId="77777777" w:rsidR="00C221C7" w:rsidRPr="00055D15" w:rsidRDefault="00C221C7">
      <w:pPr>
        <w:pBdr>
          <w:top w:val="nil"/>
          <w:left w:val="nil"/>
          <w:bottom w:val="nil"/>
          <w:right w:val="nil"/>
          <w:between w:val="nil"/>
        </w:pBdr>
        <w:tabs>
          <w:tab w:val="left" w:pos="360"/>
        </w:tabs>
        <w:spacing w:line="240" w:lineRule="auto"/>
        <w:ind w:left="0" w:hanging="2"/>
        <w:rPr>
          <w:rFonts w:ascii="Calibri" w:eastAsia="Calibri" w:hAnsi="Calibri" w:cs="Calibri"/>
          <w:color w:val="000000" w:themeColor="text1"/>
        </w:rPr>
      </w:pPr>
    </w:p>
    <w:p w14:paraId="722989DF" w14:textId="77777777" w:rsidR="00C221C7" w:rsidRPr="00055D15" w:rsidRDefault="00C221C7" w:rsidP="0079571C">
      <w:pPr>
        <w:widowControl w:val="0"/>
        <w:tabs>
          <w:tab w:val="left" w:pos="864"/>
          <w:tab w:val="left" w:pos="7434"/>
          <w:tab w:val="left" w:pos="7614"/>
          <w:tab w:val="left" w:pos="8064"/>
          <w:tab w:val="left" w:pos="8784"/>
        </w:tabs>
        <w:ind w:leftChars="0" w:left="0" w:right="144" w:firstLineChars="0" w:firstLine="0"/>
        <w:rPr>
          <w:rFonts w:ascii="Calibri" w:eastAsia="Calibri" w:hAnsi="Calibri" w:cs="Calibri"/>
          <w:color w:val="000000" w:themeColor="text1"/>
        </w:rPr>
      </w:pPr>
    </w:p>
    <w:p w14:paraId="3E9B1624" w14:textId="77777777" w:rsidR="00C221C7" w:rsidRPr="00055D15" w:rsidRDefault="006709B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sz w:val="24"/>
          <w:szCs w:val="24"/>
        </w:rPr>
      </w:pPr>
      <w:r w:rsidRPr="00055D15">
        <w:rPr>
          <w:rFonts w:ascii="Calibri" w:eastAsia="Calibri" w:hAnsi="Calibri" w:cs="Calibri"/>
          <w:b/>
          <w:color w:val="000000" w:themeColor="text1"/>
          <w:sz w:val="24"/>
          <w:szCs w:val="24"/>
        </w:rPr>
        <w:t>Article XI – Indemnifications</w:t>
      </w:r>
    </w:p>
    <w:p w14:paraId="5EAD2CBB" w14:textId="77777777" w:rsidR="00C221C7" w:rsidRPr="00055D15" w:rsidRDefault="00C221C7">
      <w:pPr>
        <w:widowControl w:val="0"/>
        <w:tabs>
          <w:tab w:val="left" w:pos="720"/>
          <w:tab w:val="left" w:pos="7290"/>
          <w:tab w:val="left" w:pos="7470"/>
          <w:tab w:val="left" w:pos="7920"/>
          <w:tab w:val="left" w:pos="8640"/>
        </w:tabs>
        <w:ind w:left="0" w:right="144" w:hanging="2"/>
        <w:rPr>
          <w:color w:val="000000" w:themeColor="text1"/>
        </w:rPr>
      </w:pPr>
    </w:p>
    <w:p w14:paraId="3499F0FA" w14:textId="77777777" w:rsidR="00C221C7" w:rsidRPr="00055D15" w:rsidRDefault="006709B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1.  In the event that any person who is or was an officer, director, committee member, or authorized representative of PMI-SV, acting in good faith and in a manner reasonably believed to be in the best interests of PMI-SV, has been made party, or is threatened to be made a party, to any civil, criminal, administrative, or investigative action or proceeding (other than an action or proceeding by or in the right of the corporation), such representative may be indemnified against reasonable expenses and liabilities, including attorney fees, actually and reasonably incurred, judgments, fines and amounts paid in settlement in connection with such action or proceeding to the fullest extent permitted by the jurisdiction in which the organization is incorporated.  Where the representative has been successful in defending the action, indemnification is mandatory.</w:t>
      </w:r>
    </w:p>
    <w:p w14:paraId="10BE8801" w14:textId="77777777" w:rsidR="00C221C7" w:rsidRPr="00055D15" w:rsidRDefault="00C221C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p>
    <w:p w14:paraId="78745864" w14:textId="77777777" w:rsidR="00C221C7" w:rsidRPr="00055D15" w:rsidRDefault="006709B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2.  Unless ordered by a court, discretionary indemnification of any representative shall be approved and granted only when consistent with the requirements of applicable law, and upon a determination that indemnification of the representative is proper in the circumstances because the representative has met the applicable standard of conduct required by law and in these bylaws.</w:t>
      </w:r>
    </w:p>
    <w:p w14:paraId="226FDFDA" w14:textId="77777777" w:rsidR="00C221C7" w:rsidRPr="00055D15" w:rsidRDefault="00C221C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p>
    <w:p w14:paraId="38EB7AD9" w14:textId="77777777" w:rsidR="00C221C7" w:rsidRPr="00055D15" w:rsidRDefault="006709B7">
      <w:pPr>
        <w:widowControl w:val="0"/>
        <w:tabs>
          <w:tab w:val="left" w:pos="0"/>
          <w:tab w:val="left" w:pos="720"/>
          <w:tab w:val="left" w:pos="7290"/>
          <w:tab w:val="left" w:pos="7470"/>
          <w:tab w:val="left" w:pos="7920"/>
          <w:tab w:val="left" w:pos="864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lastRenderedPageBreak/>
        <w:t>Section 3.  To the extent permitted by applicable law, PMI-SV may purchase and maintain liability insurance on behalf of any person who is or was a director, officer, employee, trustee, agent or authorized representative of PMI-SV, or is or was serving at the request of PMI-SV as a director, officer, employee, trustee, agent or representative of another corporation, domestic or foreign, non-profit or for-profit, partnership, joint venture, trust or other enterprise.</w:t>
      </w:r>
    </w:p>
    <w:p w14:paraId="3CD4A9B4"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457F342F" w14:textId="77777777" w:rsidR="00C221C7" w:rsidRPr="00055D15" w:rsidRDefault="006709B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sz w:val="24"/>
          <w:szCs w:val="24"/>
        </w:rPr>
      </w:pPr>
      <w:r w:rsidRPr="00055D15">
        <w:rPr>
          <w:rFonts w:ascii="Calibri" w:eastAsia="Calibri" w:hAnsi="Calibri" w:cs="Calibri"/>
          <w:b/>
          <w:color w:val="000000" w:themeColor="text1"/>
          <w:sz w:val="24"/>
          <w:szCs w:val="24"/>
        </w:rPr>
        <w:t xml:space="preserve">Article XII – </w:t>
      </w:r>
      <w:r w:rsidR="00F42FA6" w:rsidRPr="00055D15">
        <w:rPr>
          <w:rFonts w:ascii="Calibri" w:eastAsia="Calibri" w:hAnsi="Calibri" w:cs="Calibri"/>
          <w:b/>
          <w:color w:val="000000" w:themeColor="text1"/>
          <w:sz w:val="24"/>
          <w:szCs w:val="24"/>
        </w:rPr>
        <w:t>Amendments</w:t>
      </w:r>
    </w:p>
    <w:p w14:paraId="3C01C817" w14:textId="77777777" w:rsidR="00C221C7" w:rsidRPr="00055D15" w:rsidRDefault="00C221C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rPr>
      </w:pPr>
    </w:p>
    <w:p w14:paraId="2B65EC1B" w14:textId="5126DB49" w:rsidR="00C221C7" w:rsidRPr="00055D15" w:rsidRDefault="006709B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1.  These bylaws may be amended by a minimum two-thirds (2/3) affirmative</w:t>
      </w:r>
      <w:r w:rsidRPr="00055D15">
        <w:rPr>
          <w:rFonts w:ascii="Calibri" w:eastAsia="Calibri" w:hAnsi="Calibri" w:cs="Calibri"/>
          <w:b/>
          <w:color w:val="000000" w:themeColor="text1"/>
        </w:rPr>
        <w:t xml:space="preserve"> </w:t>
      </w:r>
      <w:r w:rsidRPr="00055D15">
        <w:rPr>
          <w:rFonts w:ascii="Calibri" w:eastAsia="Calibri" w:hAnsi="Calibri" w:cs="Calibri"/>
          <w:color w:val="000000" w:themeColor="text1"/>
        </w:rPr>
        <w:t>vote of the voting membership in good standing voting by electronic ballot; or by a minimum two-thirds (2/3) affirmative vote of membership present and voting at an annual meeting of PMI-SV duly called and regularly held; or by a minimum two-thirds (2/3) affirmative</w:t>
      </w:r>
      <w:r w:rsidRPr="00055D15">
        <w:rPr>
          <w:rFonts w:ascii="Calibri" w:eastAsia="Calibri" w:hAnsi="Calibri" w:cs="Calibri"/>
          <w:b/>
          <w:color w:val="000000" w:themeColor="text1"/>
        </w:rPr>
        <w:t xml:space="preserve"> </w:t>
      </w:r>
      <w:r w:rsidRPr="00055D15">
        <w:rPr>
          <w:rFonts w:ascii="Calibri" w:eastAsia="Calibri" w:hAnsi="Calibri" w:cs="Calibri"/>
          <w:color w:val="000000" w:themeColor="text1"/>
        </w:rPr>
        <w:t>vote of the voting membership in good standing voting by mail</w:t>
      </w:r>
      <w:sdt>
        <w:sdtPr>
          <w:rPr>
            <w:color w:val="000000" w:themeColor="text1"/>
          </w:rPr>
          <w:tag w:val="goog_rdk_36"/>
          <w:id w:val="1115031748"/>
        </w:sdtPr>
        <w:sdtEndPr/>
        <w:sdtContent>
          <w:r w:rsidRPr="00055D15">
            <w:rPr>
              <w:rFonts w:ascii="Calibri" w:eastAsia="Calibri" w:hAnsi="Calibri" w:cs="Calibri"/>
              <w:color w:val="000000" w:themeColor="text1"/>
            </w:rPr>
            <w:t xml:space="preserve"> or electronic </w:t>
          </w:r>
        </w:sdtContent>
      </w:sdt>
      <w:r w:rsidRPr="00055D15">
        <w:rPr>
          <w:rFonts w:ascii="Calibri" w:eastAsia="Calibri" w:hAnsi="Calibri" w:cs="Calibri"/>
          <w:color w:val="000000" w:themeColor="text1"/>
        </w:rPr>
        <w:t xml:space="preserve">ballot returned within thirty (30) days of the date by which members can reasonably be presumed to have received the ballot.  Written notice of proposed changes shall be sent (email or postal) to the membership at least </w:t>
      </w:r>
      <w:r w:rsidRPr="00062FFD">
        <w:rPr>
          <w:rFonts w:ascii="Calibri" w:eastAsia="Calibri" w:hAnsi="Calibri" w:cs="Calibri"/>
          <w:color w:val="000000" w:themeColor="text1"/>
        </w:rPr>
        <w:t>fifteen (</w:t>
      </w:r>
      <w:r w:rsidR="00A1754E">
        <w:rPr>
          <w:rFonts w:ascii="Calibri" w:eastAsia="Calibri" w:hAnsi="Calibri" w:cs="Calibri"/>
          <w:color w:val="000000" w:themeColor="text1"/>
        </w:rPr>
        <w:t>30</w:t>
      </w:r>
      <w:r w:rsidRPr="00062FFD">
        <w:rPr>
          <w:rFonts w:ascii="Calibri" w:eastAsia="Calibri" w:hAnsi="Calibri" w:cs="Calibri"/>
          <w:color w:val="000000" w:themeColor="text1"/>
        </w:rPr>
        <w:t>) days before</w:t>
      </w:r>
      <w:r w:rsidRPr="00055D15">
        <w:rPr>
          <w:rFonts w:ascii="Calibri" w:eastAsia="Calibri" w:hAnsi="Calibri" w:cs="Calibri"/>
          <w:color w:val="000000" w:themeColor="text1"/>
        </w:rPr>
        <w:t xml:space="preserve"> such meeting or vote.</w:t>
      </w:r>
    </w:p>
    <w:p w14:paraId="001F81CF" w14:textId="77777777" w:rsidR="00C221C7" w:rsidRPr="00055D15" w:rsidRDefault="00C221C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rPr>
      </w:pPr>
    </w:p>
    <w:p w14:paraId="53C385F0" w14:textId="77777777" w:rsidR="00C221C7" w:rsidRPr="00055D15" w:rsidRDefault="006709B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2.  Amendments may be proposed by the Board on its own initiative, or upon petition by ten percent (10%) of the voting members in good standing addressed to the Board.  All such proposed amendments shall be presented by the Board with or without recommendation.</w:t>
      </w:r>
    </w:p>
    <w:p w14:paraId="0EF63AAF" w14:textId="77777777" w:rsidR="00C221C7" w:rsidRPr="00055D15" w:rsidRDefault="00C221C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rPr>
      </w:pPr>
    </w:p>
    <w:p w14:paraId="1735FC0E" w14:textId="65D16D6C" w:rsidR="00C221C7" w:rsidRPr="00055D15" w:rsidRDefault="006709B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Section 3.  All amendments must be consistent with the </w:t>
      </w:r>
      <w:r w:rsidR="00911132">
        <w:rPr>
          <w:rFonts w:ascii="Calibri" w:eastAsia="Calibri" w:hAnsi="Calibri" w:cs="Calibri"/>
          <w:color w:val="000000" w:themeColor="text1"/>
        </w:rPr>
        <w:t>PMI</w:t>
      </w:r>
      <w:r w:rsidRPr="00055D15">
        <w:rPr>
          <w:rFonts w:ascii="Calibri" w:eastAsia="Calibri" w:hAnsi="Calibri" w:cs="Calibri"/>
          <w:color w:val="000000" w:themeColor="text1"/>
        </w:rPr>
        <w:t xml:space="preserve"> Bylaws and the policies, procedures, rules and directives established by the </w:t>
      </w:r>
      <w:r w:rsidR="00911132">
        <w:rPr>
          <w:rFonts w:ascii="Calibri" w:eastAsia="Calibri" w:hAnsi="Calibri" w:cs="Calibri"/>
          <w:color w:val="000000" w:themeColor="text1"/>
        </w:rPr>
        <w:t>PMI</w:t>
      </w:r>
      <w:r w:rsidRPr="00055D15">
        <w:rPr>
          <w:rFonts w:ascii="Calibri" w:eastAsia="Calibri" w:hAnsi="Calibri" w:cs="Calibri"/>
          <w:color w:val="000000" w:themeColor="text1"/>
        </w:rPr>
        <w:t xml:space="preserve"> Board of Directors, as well as with PMI-SV’s Charter with </w:t>
      </w:r>
      <w:r w:rsidR="00911132">
        <w:rPr>
          <w:rFonts w:ascii="Calibri" w:eastAsia="Calibri" w:hAnsi="Calibri" w:cs="Calibri"/>
          <w:color w:val="000000" w:themeColor="text1"/>
        </w:rPr>
        <w:t>PMI</w:t>
      </w:r>
      <w:r w:rsidRPr="00055D15">
        <w:rPr>
          <w:rFonts w:ascii="Calibri" w:eastAsia="Calibri" w:hAnsi="Calibri" w:cs="Calibri"/>
          <w:color w:val="000000" w:themeColor="text1"/>
        </w:rPr>
        <w:t>.</w:t>
      </w:r>
    </w:p>
    <w:p w14:paraId="0D136C92"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3D38DB74" w14:textId="77777777" w:rsidR="00C221C7" w:rsidRPr="00055D15" w:rsidRDefault="006709B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sz w:val="24"/>
          <w:szCs w:val="24"/>
        </w:rPr>
      </w:pPr>
      <w:r w:rsidRPr="00055D15">
        <w:rPr>
          <w:rFonts w:ascii="Calibri" w:eastAsia="Calibri" w:hAnsi="Calibri" w:cs="Calibri"/>
          <w:b/>
          <w:color w:val="000000" w:themeColor="text1"/>
          <w:sz w:val="24"/>
          <w:szCs w:val="24"/>
        </w:rPr>
        <w:t>Article XIII – Dissolution</w:t>
      </w:r>
    </w:p>
    <w:p w14:paraId="4947D6BE" w14:textId="77777777" w:rsidR="00C221C7" w:rsidRPr="00055D15" w:rsidRDefault="00C221C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rPr>
      </w:pPr>
    </w:p>
    <w:p w14:paraId="64061C8D" w14:textId="4BC13ACD" w:rsidR="00C221C7" w:rsidRPr="00055D15" w:rsidRDefault="006709B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Section 1.  If PMI-SV or its governing officers failed to act according to these bylaws, its policies or all </w:t>
      </w:r>
      <w:r w:rsidR="00911132">
        <w:rPr>
          <w:rFonts w:ascii="Calibri" w:eastAsia="Calibri" w:hAnsi="Calibri" w:cs="Calibri"/>
          <w:color w:val="000000" w:themeColor="text1"/>
        </w:rPr>
        <w:t>PMI</w:t>
      </w:r>
      <w:r w:rsidRPr="00055D15">
        <w:rPr>
          <w:rFonts w:ascii="Calibri" w:eastAsia="Calibri" w:hAnsi="Calibri" w:cs="Calibri"/>
          <w:color w:val="000000" w:themeColor="text1"/>
          <w:vertAlign w:val="superscript"/>
        </w:rPr>
        <w:t xml:space="preserve"> </w:t>
      </w:r>
      <w:r w:rsidRPr="00055D15">
        <w:rPr>
          <w:rFonts w:ascii="Calibri" w:eastAsia="Calibri" w:hAnsi="Calibri" w:cs="Calibri"/>
          <w:color w:val="000000" w:themeColor="text1"/>
        </w:rPr>
        <w:t xml:space="preserve">policies, procedures, and rules outlined in the charter agreement, </w:t>
      </w:r>
      <w:r w:rsidR="00911132">
        <w:rPr>
          <w:rFonts w:ascii="Calibri" w:eastAsia="Calibri" w:hAnsi="Calibri" w:cs="Calibri"/>
          <w:color w:val="000000" w:themeColor="text1"/>
        </w:rPr>
        <w:t>PMI</w:t>
      </w:r>
      <w:r w:rsidRPr="00055D15">
        <w:rPr>
          <w:rFonts w:ascii="Calibri" w:eastAsia="Calibri" w:hAnsi="Calibri" w:cs="Calibri"/>
          <w:color w:val="000000" w:themeColor="text1"/>
        </w:rPr>
        <w:t xml:space="preserve"> has a right to revoke the PMI-SV Charter and require it to seek dissolution.  </w:t>
      </w:r>
    </w:p>
    <w:p w14:paraId="59822BC8" w14:textId="77777777" w:rsidR="00C221C7" w:rsidRPr="00055D15" w:rsidRDefault="00C221C7">
      <w:pPr>
        <w:widowControl w:val="0"/>
        <w:tabs>
          <w:tab w:val="left" w:pos="864"/>
          <w:tab w:val="left" w:pos="7434"/>
          <w:tab w:val="left" w:pos="7614"/>
          <w:tab w:val="left" w:pos="8064"/>
          <w:tab w:val="left" w:pos="8784"/>
        </w:tabs>
        <w:ind w:left="0" w:right="144" w:hanging="2"/>
        <w:rPr>
          <w:rFonts w:ascii="Calibri" w:eastAsia="Calibri" w:hAnsi="Calibri" w:cs="Calibri"/>
          <w:color w:val="000000" w:themeColor="text1"/>
        </w:rPr>
      </w:pPr>
    </w:p>
    <w:p w14:paraId="71D67A56" w14:textId="5AAB5C87" w:rsidR="00C221C7" w:rsidRPr="00055D15" w:rsidRDefault="006709B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2.  In the event PMI-SV failed to deliver value to its members as outlined in PMI-SV</w:t>
      </w:r>
      <w:r w:rsidRPr="00055D15">
        <w:rPr>
          <w:rFonts w:ascii="Calibri" w:eastAsia="Calibri" w:hAnsi="Calibri" w:cs="Calibri"/>
          <w:smallCaps/>
          <w:color w:val="000000" w:themeColor="text1"/>
        </w:rPr>
        <w:t>’s</w:t>
      </w:r>
      <w:r w:rsidRPr="00055D15">
        <w:rPr>
          <w:rFonts w:ascii="Calibri" w:eastAsia="Calibri" w:hAnsi="Calibri" w:cs="Calibri"/>
          <w:color w:val="000000" w:themeColor="text1"/>
        </w:rPr>
        <w:t xml:space="preserve"> business plan and without mitigated circumstance</w:t>
      </w:r>
      <w:sdt>
        <w:sdtPr>
          <w:rPr>
            <w:color w:val="000000" w:themeColor="text1"/>
          </w:rPr>
          <w:tag w:val="goog_rdk_38"/>
          <w:id w:val="-955946140"/>
        </w:sdtPr>
        <w:sdtEndPr/>
        <w:sdtContent>
          <w:r w:rsidRPr="00055D15">
            <w:rPr>
              <w:rFonts w:ascii="Calibri" w:eastAsia="Calibri" w:hAnsi="Calibri" w:cs="Calibri"/>
              <w:color w:val="000000" w:themeColor="text1"/>
            </w:rPr>
            <w:t>s</w:t>
          </w:r>
        </w:sdtContent>
      </w:sdt>
      <w:r w:rsidRPr="00055D15">
        <w:rPr>
          <w:rFonts w:ascii="Calibri" w:eastAsia="Calibri" w:hAnsi="Calibri" w:cs="Calibri"/>
          <w:color w:val="000000" w:themeColor="text1"/>
        </w:rPr>
        <w:t xml:space="preserve">, PMI-SV acknowledges that </w:t>
      </w:r>
      <w:r w:rsidR="00911132">
        <w:rPr>
          <w:rFonts w:ascii="Calibri" w:eastAsia="Calibri" w:hAnsi="Calibri" w:cs="Calibri"/>
          <w:color w:val="000000" w:themeColor="text1"/>
        </w:rPr>
        <w:t>PMI</w:t>
      </w:r>
      <w:r w:rsidRPr="00055D15">
        <w:rPr>
          <w:rFonts w:ascii="Calibri" w:eastAsia="Calibri" w:hAnsi="Calibri" w:cs="Calibri"/>
          <w:color w:val="000000" w:themeColor="text1"/>
        </w:rPr>
        <w:t xml:space="preserve"> has a right to revoke the PMI-SV Charter and require it to seek dissolution.  </w:t>
      </w:r>
    </w:p>
    <w:p w14:paraId="4C20178C" w14:textId="77777777" w:rsidR="00C221C7" w:rsidRPr="00055D15" w:rsidRDefault="00C221C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rPr>
      </w:pPr>
    </w:p>
    <w:p w14:paraId="06343BB1" w14:textId="35AAFAE5" w:rsidR="00C221C7" w:rsidRPr="00055D15" w:rsidRDefault="006709B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3.  In the event PMI-SV is considering dissolving, PMI-SV</w:t>
      </w:r>
      <w:r w:rsidRPr="00055D15">
        <w:rPr>
          <w:rFonts w:ascii="Calibri" w:eastAsia="Calibri" w:hAnsi="Calibri" w:cs="Calibri"/>
          <w:smallCaps/>
          <w:color w:val="000000" w:themeColor="text1"/>
        </w:rPr>
        <w:t xml:space="preserve">’s </w:t>
      </w:r>
      <w:r w:rsidRPr="00055D15">
        <w:rPr>
          <w:rFonts w:ascii="Calibri" w:eastAsia="Calibri" w:hAnsi="Calibri" w:cs="Calibri"/>
          <w:color w:val="000000" w:themeColor="text1"/>
        </w:rPr>
        <w:t xml:space="preserve">Board of Directors must notify </w:t>
      </w:r>
      <w:r w:rsidR="00911132">
        <w:rPr>
          <w:rFonts w:ascii="Calibri" w:eastAsia="Calibri" w:hAnsi="Calibri" w:cs="Calibri"/>
          <w:color w:val="000000" w:themeColor="text1"/>
        </w:rPr>
        <w:t>PMI</w:t>
      </w:r>
      <w:r w:rsidRPr="00055D15">
        <w:rPr>
          <w:rFonts w:ascii="Calibri" w:eastAsia="Calibri" w:hAnsi="Calibri" w:cs="Calibri"/>
          <w:color w:val="000000" w:themeColor="text1"/>
          <w:vertAlign w:val="superscript"/>
        </w:rPr>
        <w:t xml:space="preserve"> </w:t>
      </w:r>
      <w:r w:rsidRPr="00055D15">
        <w:rPr>
          <w:rFonts w:ascii="Calibri" w:eastAsia="Calibri" w:hAnsi="Calibri" w:cs="Calibri"/>
          <w:color w:val="000000" w:themeColor="text1"/>
        </w:rPr>
        <w:t>in writing and follow the Chapter dissolution procedure as defined in PMI’s policy.</w:t>
      </w:r>
    </w:p>
    <w:p w14:paraId="1CE2A302" w14:textId="77777777" w:rsidR="00C221C7" w:rsidRPr="00055D15" w:rsidRDefault="00C221C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rPr>
      </w:pPr>
    </w:p>
    <w:p w14:paraId="3D9455EC" w14:textId="77777777" w:rsidR="00C221C7" w:rsidRPr="00055D15" w:rsidRDefault="006709B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Section 4.  Should PMI-SV dissolve for any reason, its assets shall be dispersed in accordance to the dissolution plan or, lacking thereof, to a charitable/nonprofit organization, approved by the voting membership, after the payment of just, reasonable and supported debts, consistent with applicable legal requirements.</w:t>
      </w:r>
    </w:p>
    <w:p w14:paraId="7EB12289" w14:textId="77777777" w:rsidR="00C221C7" w:rsidRPr="00055D15" w:rsidRDefault="00C221C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rPr>
      </w:pPr>
    </w:p>
    <w:p w14:paraId="6C86DFDF" w14:textId="604D0C6D" w:rsidR="00C221C7" w:rsidRPr="00055D15" w:rsidRDefault="006709B7">
      <w:pPr>
        <w:widowControl w:val="0"/>
        <w:tabs>
          <w:tab w:val="left" w:pos="720"/>
          <w:tab w:val="left" w:pos="7290"/>
          <w:tab w:val="left" w:pos="7470"/>
          <w:tab w:val="left" w:pos="7920"/>
          <w:tab w:val="left" w:pos="8640"/>
        </w:tabs>
        <w:ind w:left="0" w:right="144" w:hanging="2"/>
        <w:rPr>
          <w:rFonts w:ascii="Calibri" w:eastAsia="Calibri" w:hAnsi="Calibri" w:cs="Calibri"/>
          <w:color w:val="000000" w:themeColor="text1"/>
        </w:rPr>
      </w:pPr>
      <w:r w:rsidRPr="00055D15">
        <w:rPr>
          <w:rFonts w:ascii="Calibri" w:eastAsia="Calibri" w:hAnsi="Calibri" w:cs="Calibri"/>
          <w:color w:val="000000" w:themeColor="text1"/>
        </w:rPr>
        <w:t xml:space="preserve">Section 5.  Unless superseded by law, dissolution of the PMI-SV entity must be approved by </w:t>
      </w:r>
      <w:proofErr w:type="gramStart"/>
      <w:r w:rsidRPr="00055D15">
        <w:rPr>
          <w:rFonts w:ascii="Calibri" w:eastAsia="Calibri" w:hAnsi="Calibri" w:cs="Calibri"/>
          <w:color w:val="000000" w:themeColor="text1"/>
        </w:rPr>
        <w:t>a majority of</w:t>
      </w:r>
      <w:proofErr w:type="gramEnd"/>
      <w:r w:rsidRPr="00055D15">
        <w:rPr>
          <w:rFonts w:ascii="Calibri" w:eastAsia="Calibri" w:hAnsi="Calibri" w:cs="Calibri"/>
          <w:color w:val="000000" w:themeColor="text1"/>
        </w:rPr>
        <w:t xml:space="preserve"> the members voting on the motion to dissolve.</w:t>
      </w:r>
    </w:p>
    <w:sectPr w:rsidR="00C221C7" w:rsidRPr="00055D15">
      <w:headerReference w:type="even" r:id="rId12"/>
      <w:pgSz w:w="12240" w:h="15840"/>
      <w:pgMar w:top="1440" w:right="1800" w:bottom="1440" w:left="180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CB2C7F" w14:textId="77777777" w:rsidR="007A4BB7" w:rsidRDefault="007A4BB7">
      <w:pPr>
        <w:spacing w:line="240" w:lineRule="auto"/>
        <w:ind w:left="0" w:hanging="2"/>
      </w:pPr>
      <w:r>
        <w:separator/>
      </w:r>
    </w:p>
  </w:endnote>
  <w:endnote w:type="continuationSeparator" w:id="0">
    <w:p w14:paraId="2A708302" w14:textId="77777777" w:rsidR="007A4BB7" w:rsidRDefault="007A4BB7">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Neue">
    <w:altName w:val="Corbel"/>
    <w:charset w:val="00"/>
    <w:family w:val="auto"/>
    <w:pitch w:val="variable"/>
    <w:sig w:usb0="00000003" w:usb1="500079DB" w:usb2="0000001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DAEE3F" w14:textId="77777777" w:rsidR="007A4BB7" w:rsidRDefault="007A4BB7">
      <w:pPr>
        <w:spacing w:line="240" w:lineRule="auto"/>
        <w:ind w:left="0" w:hanging="2"/>
      </w:pPr>
      <w:r>
        <w:separator/>
      </w:r>
    </w:p>
  </w:footnote>
  <w:footnote w:type="continuationSeparator" w:id="0">
    <w:p w14:paraId="5DB29078" w14:textId="77777777" w:rsidR="007A4BB7" w:rsidRDefault="007A4BB7">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697DC9" w14:textId="77777777" w:rsidR="00DE7DF6" w:rsidRDefault="00DE7DF6">
    <w:pPr>
      <w:pStyle w:val="Header"/>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FB7715" w14:textId="4BA30A3B" w:rsidR="00C221C7" w:rsidRDefault="00DE7DF6">
    <w:pPr>
      <w:pBdr>
        <w:top w:val="nil"/>
        <w:left w:val="nil"/>
        <w:bottom w:val="nil"/>
        <w:right w:val="nil"/>
        <w:between w:val="nil"/>
      </w:pBdr>
      <w:tabs>
        <w:tab w:val="center" w:pos="4680"/>
        <w:tab w:val="right" w:pos="9360"/>
      </w:tabs>
      <w:spacing w:line="240" w:lineRule="auto"/>
      <w:ind w:left="0" w:hanging="2"/>
      <w:jc w:val="center"/>
      <w:rPr>
        <w:color w:val="000000"/>
      </w:rPr>
    </w:pPr>
    <w:r>
      <w:rPr>
        <w:noProof/>
      </w:rPr>
      <mc:AlternateContent>
        <mc:Choice Requires="wps">
          <w:drawing>
            <wp:anchor distT="0" distB="0" distL="114300" distR="114300" simplePos="0" relativeHeight="251660288" behindDoc="0" locked="0" layoutInCell="1" allowOverlap="1" wp14:anchorId="4F71B1DB" wp14:editId="76B60786">
              <wp:simplePos x="0" y="0"/>
              <wp:positionH relativeFrom="column">
                <wp:posOffset>1057275</wp:posOffset>
              </wp:positionH>
              <wp:positionV relativeFrom="paragraph">
                <wp:posOffset>-42862</wp:posOffset>
              </wp:positionV>
              <wp:extent cx="5038090" cy="38989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5038090" cy="389890"/>
                      </a:xfrm>
                      <a:prstGeom prst="rect">
                        <a:avLst/>
                      </a:prstGeom>
                      <a:solidFill>
                        <a:schemeClr val="lt1"/>
                      </a:solidFill>
                      <a:ln w="6350">
                        <a:noFill/>
                      </a:ln>
                    </wps:spPr>
                    <wps:txbx>
                      <w:txbxContent>
                        <w:p w14:paraId="286002BC" w14:textId="77777777" w:rsidR="00DE7DF6" w:rsidRDefault="00DE7DF6" w:rsidP="00DE7DF6">
                          <w:pPr>
                            <w:spacing w:line="240" w:lineRule="auto"/>
                            <w:ind w:left="1" w:hanging="3"/>
                          </w:pPr>
                          <w:r>
                            <w:rPr>
                              <w:rFonts w:ascii="Calibri" w:eastAsia="Calibri" w:hAnsi="Calibri" w:cs="Calibri"/>
                              <w:color w:val="000000"/>
                              <w:sz w:val="28"/>
                            </w:rPr>
                            <w:t>Project Management Institute – Silicon Valley Chapter, Inc.</w:t>
                          </w:r>
                        </w:p>
                        <w:p w14:paraId="0BC7C95E" w14:textId="77777777" w:rsidR="00DE7DF6" w:rsidRDefault="00DE7DF6">
                          <w:pPr>
                            <w:ind w:left="0" w:hanging="2"/>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71B1DB" id="_x0000_t202" coordsize="21600,21600" o:spt="202" path="m,l,21600r21600,l21600,xe">
              <v:stroke joinstyle="miter"/>
              <v:path gradientshapeok="t" o:connecttype="rect"/>
            </v:shapetype>
            <v:shape id="Text Box 10" o:spid="_x0000_s1026" type="#_x0000_t202" style="position:absolute;left:0;text-align:left;margin-left:83.25pt;margin-top:-3.35pt;width:396.7pt;height:30.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" fillcolor="white [3201]" stroked="f" strokeweight=".5pt">
              <v:textbox>
                <w:txbxContent>
                  <w:p w14:paraId="286002BC" w14:textId="77777777" w:rsidR="00DE7DF6" w:rsidRDefault="00DE7DF6" w:rsidP="00DE7DF6">
                    <w:pPr>
                      <w:spacing w:line="240" w:lineRule="auto"/>
                      <w:ind w:left="1" w:hanging="3"/>
                    </w:pPr>
                    <w:r>
                      <w:rPr>
                        <w:rFonts w:ascii="Calibri" w:eastAsia="Calibri" w:hAnsi="Calibri" w:cs="Calibri"/>
                        <w:color w:val="000000"/>
                        <w:sz w:val="28"/>
                      </w:rPr>
                      <w:t>Project Management Institute – Silicon Valley Chapter, Inc.</w:t>
                    </w:r>
                  </w:p>
                  <w:p w14:paraId="0BC7C95E" w14:textId="77777777" w:rsidR="00DE7DF6" w:rsidRDefault="00DE7DF6">
                    <w:pPr>
                      <w:ind w:left="0" w:hanging="2"/>
                    </w:pP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01EB67EA" wp14:editId="6A41EE64">
              <wp:simplePos x="0" y="0"/>
              <wp:positionH relativeFrom="column">
                <wp:posOffset>-457200</wp:posOffset>
              </wp:positionH>
              <wp:positionV relativeFrom="paragraph">
                <wp:posOffset>-390525</wp:posOffset>
              </wp:positionV>
              <wp:extent cx="6791325" cy="833120"/>
              <wp:effectExtent l="0" t="0" r="9525" b="5080"/>
              <wp:wrapNone/>
              <wp:docPr id="8" name="Text Box 8"/>
              <wp:cNvGraphicFramePr/>
              <a:graphic xmlns:a="http://schemas.openxmlformats.org/drawingml/2006/main">
                <a:graphicData uri="http://schemas.microsoft.com/office/word/2010/wordprocessingShape">
                  <wps:wsp>
                    <wps:cNvSpPr txBox="1"/>
                    <wps:spPr>
                      <a:xfrm>
                        <a:off x="0" y="0"/>
                        <a:ext cx="6791325" cy="833120"/>
                      </a:xfrm>
                      <a:prstGeom prst="rect">
                        <a:avLst/>
                      </a:prstGeom>
                      <a:solidFill>
                        <a:schemeClr val="lt1"/>
                      </a:solidFill>
                      <a:ln w="6350">
                        <a:noFill/>
                      </a:ln>
                    </wps:spPr>
                    <wps:txbx>
                      <w:txbxContent>
                        <w:p w14:paraId="4439C9B4" w14:textId="719AC97C" w:rsidR="00DE7DF6" w:rsidRDefault="00DE7DF6">
                          <w:pPr>
                            <w:ind w:left="0" w:hanging="2"/>
                          </w:pPr>
                          <w:r>
                            <w:rPr>
                              <w:noProof/>
                            </w:rPr>
                            <w:drawing>
                              <wp:inline distT="0" distB="0" distL="0" distR="0" wp14:anchorId="3EFAE076" wp14:editId="1BEE45E7">
                                <wp:extent cx="1524000" cy="737751"/>
                                <wp:effectExtent l="0" t="0" r="0" b="571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580203" cy="764958"/>
                                        </a:xfrm>
                                        <a:prstGeom prst="rect">
                                          <a:avLst/>
                                        </a:prstGeom>
                                      </pic:spPr>
                                    </pic:pic>
                                  </a:graphicData>
                                </a:graphic>
                              </wp:inline>
                            </w:drawing>
                          </w:r>
                        </w:p>
                        <w:p w14:paraId="5A30A064" w14:textId="5AE34968" w:rsidR="00DE7DF6" w:rsidRDefault="00DE7DF6">
                          <w:pPr>
                            <w:ind w:left="0" w:hanging="2"/>
                          </w:pPr>
                        </w:p>
                        <w:p w14:paraId="5C8407F3" w14:textId="77777777" w:rsidR="00DE7DF6" w:rsidRDefault="00DE7DF6">
                          <w:pPr>
                            <w:ind w:left="0" w:hanging="2"/>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EB67EA" id="Text Box 8" o:spid="_x0000_s1027" type="#_x0000_t202" style="position:absolute;left:0;text-align:left;margin-left:-36pt;margin-top:-30.75pt;width:534.75pt;height:65.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" fillcolor="white [3201]" stroked="f" strokeweight=".5pt">
              <v:textbox>
                <w:txbxContent>
                  <w:p w14:paraId="4439C9B4" w14:textId="719AC97C" w:rsidR="00DE7DF6" w:rsidRDefault="00DE7DF6">
                    <w:pPr>
                      <w:ind w:left="0" w:hanging="2"/>
                    </w:pPr>
                    <w:r>
                      <w:rPr>
                        <w:noProof/>
                      </w:rPr>
                      <w:drawing>
                        <wp:inline distT="0" distB="0" distL="0" distR="0" wp14:anchorId="3EFAE076" wp14:editId="1BEE45E7">
                          <wp:extent cx="1524000" cy="737751"/>
                          <wp:effectExtent l="0" t="0" r="0" b="571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580203" cy="764958"/>
                                  </a:xfrm>
                                  <a:prstGeom prst="rect">
                                    <a:avLst/>
                                  </a:prstGeom>
                                </pic:spPr>
                              </pic:pic>
                            </a:graphicData>
                          </a:graphic>
                        </wp:inline>
                      </w:drawing>
                    </w:r>
                  </w:p>
                  <w:p w14:paraId="5A30A064" w14:textId="5AE34968" w:rsidR="00DE7DF6" w:rsidRDefault="00DE7DF6">
                    <w:pPr>
                      <w:ind w:left="0" w:hanging="2"/>
                    </w:pPr>
                  </w:p>
                  <w:p w14:paraId="5C8407F3" w14:textId="77777777" w:rsidR="00DE7DF6" w:rsidRDefault="00DE7DF6">
                    <w:pPr>
                      <w:ind w:left="0" w:hanging="2"/>
                    </w:pPr>
                  </w:p>
                </w:txbxContent>
              </v:textbox>
            </v:shape>
          </w:pict>
        </mc:Fallback>
      </mc:AlternateContent>
    </w:r>
    <w:r>
      <w:rPr>
        <w:noProof/>
        <w:color w:val="000000"/>
      </w:rPr>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14104"/>
    <w:multiLevelType w:val="multilevel"/>
    <w:tmpl w:val="CA84DA34"/>
    <w:lvl w:ilvl="0">
      <w:start w:val="1"/>
      <w:numFmt w:val="upp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15:restartNumberingAfterBreak="0">
    <w:nsid w:val="04AF6B5B"/>
    <w:multiLevelType w:val="multilevel"/>
    <w:tmpl w:val="B796890C"/>
    <w:lvl w:ilvl="0">
      <w:start w:val="1"/>
      <w:numFmt w:val="upperLetter"/>
      <w:lvlText w:val="%1."/>
      <w:lvlJc w:val="left"/>
      <w:pPr>
        <w:ind w:left="720" w:hanging="360"/>
      </w:pPr>
      <w:rPr>
        <w:vertAlign w:val="baseline"/>
      </w:rPr>
    </w:lvl>
    <w:lvl w:ilvl="1">
      <w:start w:val="1"/>
      <w:numFmt w:val="lowerLetter"/>
      <w:lvlText w:val="%2."/>
      <w:lvlJc w:val="left"/>
      <w:pPr>
        <w:ind w:left="1800" w:hanging="360"/>
      </w:pPr>
      <w:rPr>
        <w:b w:val="0"/>
        <w:color w:val="000000"/>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2" w15:restartNumberingAfterBreak="0">
    <w:nsid w:val="0E2B3315"/>
    <w:multiLevelType w:val="multilevel"/>
    <w:tmpl w:val="CB8C57B8"/>
    <w:lvl w:ilvl="0">
      <w:start w:val="1"/>
      <w:numFmt w:val="upperLetter"/>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 w15:restartNumberingAfterBreak="0">
    <w:nsid w:val="171419A1"/>
    <w:multiLevelType w:val="multilevel"/>
    <w:tmpl w:val="BF6E548C"/>
    <w:lvl w:ilvl="0">
      <w:start w:val="1"/>
      <w:numFmt w:val="lowerLetter"/>
      <w:lvlText w:val="%1."/>
      <w:lvlJc w:val="left"/>
      <w:pPr>
        <w:ind w:left="180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 w15:restartNumberingAfterBreak="0">
    <w:nsid w:val="258E62F8"/>
    <w:multiLevelType w:val="multilevel"/>
    <w:tmpl w:val="0B344ADC"/>
    <w:lvl w:ilvl="0">
      <w:start w:val="1"/>
      <w:numFmt w:val="upperLetter"/>
      <w:lvlText w:val="%1."/>
      <w:lvlJc w:val="left"/>
      <w:pPr>
        <w:ind w:left="900" w:hanging="360"/>
      </w:pPr>
      <w:rPr>
        <w:vertAlign w:val="baseline"/>
      </w:rPr>
    </w:lvl>
    <w:lvl w:ilvl="1">
      <w:start w:val="1"/>
      <w:numFmt w:val="lowerLetter"/>
      <w:lvlText w:val="%2."/>
      <w:lvlJc w:val="left"/>
      <w:pPr>
        <w:ind w:left="1980" w:hanging="360"/>
      </w:pPr>
      <w:rPr>
        <w:vertAlign w:val="baseline"/>
      </w:rPr>
    </w:lvl>
    <w:lvl w:ilvl="2">
      <w:start w:val="1"/>
      <w:numFmt w:val="lowerRoman"/>
      <w:lvlText w:val="%3."/>
      <w:lvlJc w:val="right"/>
      <w:pPr>
        <w:ind w:left="2700" w:hanging="180"/>
      </w:pPr>
      <w:rPr>
        <w:vertAlign w:val="baseline"/>
      </w:rPr>
    </w:lvl>
    <w:lvl w:ilvl="3">
      <w:start w:val="1"/>
      <w:numFmt w:val="decimal"/>
      <w:lvlText w:val="%4."/>
      <w:lvlJc w:val="left"/>
      <w:pPr>
        <w:ind w:left="3420" w:hanging="360"/>
      </w:pPr>
      <w:rPr>
        <w:vertAlign w:val="baseline"/>
      </w:rPr>
    </w:lvl>
    <w:lvl w:ilvl="4">
      <w:start w:val="1"/>
      <w:numFmt w:val="lowerLetter"/>
      <w:lvlText w:val="%5."/>
      <w:lvlJc w:val="left"/>
      <w:pPr>
        <w:ind w:left="4140" w:hanging="360"/>
      </w:pPr>
      <w:rPr>
        <w:vertAlign w:val="baseline"/>
      </w:rPr>
    </w:lvl>
    <w:lvl w:ilvl="5">
      <w:start w:val="1"/>
      <w:numFmt w:val="lowerRoman"/>
      <w:lvlText w:val="%6."/>
      <w:lvlJc w:val="right"/>
      <w:pPr>
        <w:ind w:left="4860" w:hanging="180"/>
      </w:pPr>
      <w:rPr>
        <w:vertAlign w:val="baseline"/>
      </w:rPr>
    </w:lvl>
    <w:lvl w:ilvl="6">
      <w:start w:val="1"/>
      <w:numFmt w:val="decimal"/>
      <w:lvlText w:val="%7."/>
      <w:lvlJc w:val="left"/>
      <w:pPr>
        <w:ind w:left="5580" w:hanging="360"/>
      </w:pPr>
      <w:rPr>
        <w:vertAlign w:val="baseline"/>
      </w:rPr>
    </w:lvl>
    <w:lvl w:ilvl="7">
      <w:start w:val="1"/>
      <w:numFmt w:val="lowerLetter"/>
      <w:lvlText w:val="%8."/>
      <w:lvlJc w:val="left"/>
      <w:pPr>
        <w:ind w:left="6300" w:hanging="360"/>
      </w:pPr>
      <w:rPr>
        <w:vertAlign w:val="baseline"/>
      </w:rPr>
    </w:lvl>
    <w:lvl w:ilvl="8">
      <w:start w:val="1"/>
      <w:numFmt w:val="lowerRoman"/>
      <w:lvlText w:val="%9."/>
      <w:lvlJc w:val="right"/>
      <w:pPr>
        <w:ind w:left="7020" w:hanging="180"/>
      </w:pPr>
      <w:rPr>
        <w:vertAlign w:val="baseline"/>
      </w:rPr>
    </w:lvl>
  </w:abstractNum>
  <w:abstractNum w:abstractNumId="5" w15:restartNumberingAfterBreak="0">
    <w:nsid w:val="272863F8"/>
    <w:multiLevelType w:val="multilevel"/>
    <w:tmpl w:val="E786C4B6"/>
    <w:lvl w:ilvl="0">
      <w:start w:val="1"/>
      <w:numFmt w:val="upperLetter"/>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 w15:restartNumberingAfterBreak="0">
    <w:nsid w:val="2A1760D2"/>
    <w:multiLevelType w:val="multilevel"/>
    <w:tmpl w:val="24704B48"/>
    <w:lvl w:ilvl="0">
      <w:start w:val="1"/>
      <w:numFmt w:val="upp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 w15:restartNumberingAfterBreak="0">
    <w:nsid w:val="3402659E"/>
    <w:multiLevelType w:val="multilevel"/>
    <w:tmpl w:val="5EB813A4"/>
    <w:lvl w:ilvl="0">
      <w:start w:val="1"/>
      <w:numFmt w:val="upperLetter"/>
      <w:lvlText w:val="%1."/>
      <w:lvlJc w:val="left"/>
      <w:pPr>
        <w:ind w:left="1080" w:hanging="360"/>
      </w:pPr>
      <w:rPr>
        <w:vertAlign w:val="baseline"/>
      </w:rPr>
    </w:lvl>
    <w:lvl w:ilvl="1">
      <w:start w:val="1"/>
      <w:numFmt w:val="lowerLetter"/>
      <w:lvlText w:val="%2."/>
      <w:lvlJc w:val="left"/>
      <w:pPr>
        <w:ind w:left="720" w:hanging="360"/>
      </w:pPr>
      <w:rPr>
        <w:vertAlign w:val="baseline"/>
      </w:rPr>
    </w:lvl>
    <w:lvl w:ilvl="2">
      <w:start w:val="1"/>
      <w:numFmt w:val="lowerRoman"/>
      <w:lvlText w:val="%3."/>
      <w:lvlJc w:val="right"/>
      <w:pPr>
        <w:ind w:left="1440" w:hanging="180"/>
      </w:pPr>
      <w:rPr>
        <w:vertAlign w:val="baseline"/>
      </w:rPr>
    </w:lvl>
    <w:lvl w:ilvl="3">
      <w:start w:val="1"/>
      <w:numFmt w:val="decimal"/>
      <w:lvlText w:val="%4."/>
      <w:lvlJc w:val="left"/>
      <w:pPr>
        <w:ind w:left="2160" w:hanging="360"/>
      </w:pPr>
      <w:rPr>
        <w:vertAlign w:val="baseline"/>
      </w:rPr>
    </w:lvl>
    <w:lvl w:ilvl="4">
      <w:start w:val="1"/>
      <w:numFmt w:val="lowerLetter"/>
      <w:lvlText w:val="%5."/>
      <w:lvlJc w:val="left"/>
      <w:pPr>
        <w:ind w:left="2880" w:hanging="360"/>
      </w:pPr>
      <w:rPr>
        <w:vertAlign w:val="baseline"/>
      </w:rPr>
    </w:lvl>
    <w:lvl w:ilvl="5">
      <w:start w:val="1"/>
      <w:numFmt w:val="lowerRoman"/>
      <w:lvlText w:val="%6."/>
      <w:lvlJc w:val="right"/>
      <w:pPr>
        <w:ind w:left="3600" w:hanging="180"/>
      </w:pPr>
      <w:rPr>
        <w:vertAlign w:val="baseline"/>
      </w:rPr>
    </w:lvl>
    <w:lvl w:ilvl="6">
      <w:start w:val="1"/>
      <w:numFmt w:val="decimal"/>
      <w:lvlText w:val="%7."/>
      <w:lvlJc w:val="left"/>
      <w:pPr>
        <w:ind w:left="4320" w:hanging="360"/>
      </w:pPr>
      <w:rPr>
        <w:vertAlign w:val="baseline"/>
      </w:rPr>
    </w:lvl>
    <w:lvl w:ilvl="7">
      <w:start w:val="1"/>
      <w:numFmt w:val="lowerLetter"/>
      <w:lvlText w:val="%8."/>
      <w:lvlJc w:val="left"/>
      <w:pPr>
        <w:ind w:left="5040" w:hanging="360"/>
      </w:pPr>
      <w:rPr>
        <w:vertAlign w:val="baseline"/>
      </w:rPr>
    </w:lvl>
    <w:lvl w:ilvl="8">
      <w:start w:val="1"/>
      <w:numFmt w:val="lowerRoman"/>
      <w:lvlText w:val="%9."/>
      <w:lvlJc w:val="right"/>
      <w:pPr>
        <w:ind w:left="5760" w:hanging="180"/>
      </w:pPr>
      <w:rPr>
        <w:vertAlign w:val="baseline"/>
      </w:rPr>
    </w:lvl>
  </w:abstractNum>
  <w:abstractNum w:abstractNumId="8" w15:restartNumberingAfterBreak="0">
    <w:nsid w:val="38246F80"/>
    <w:multiLevelType w:val="multilevel"/>
    <w:tmpl w:val="8B6AF7F8"/>
    <w:lvl w:ilvl="0">
      <w:start w:val="1"/>
      <w:numFmt w:val="upperLetter"/>
      <w:lvlText w:val="%1."/>
      <w:lvlJc w:val="left"/>
      <w:pPr>
        <w:ind w:left="36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 w15:restartNumberingAfterBreak="0">
    <w:nsid w:val="44FD5FB2"/>
    <w:multiLevelType w:val="multilevel"/>
    <w:tmpl w:val="D4C8B68E"/>
    <w:lvl w:ilvl="0">
      <w:start w:val="1"/>
      <w:numFmt w:val="upperLetter"/>
      <w:lvlText w:val="%1."/>
      <w:lvlJc w:val="left"/>
      <w:pPr>
        <w:ind w:left="720" w:hanging="360"/>
      </w:pPr>
      <w:rPr>
        <w:vertAlign w:val="baseline"/>
      </w:rPr>
    </w:lvl>
    <w:lvl w:ilvl="1">
      <w:start w:val="1"/>
      <w:numFmt w:val="lowerLetter"/>
      <w:lvlText w:val="%2."/>
      <w:lvlJc w:val="left"/>
      <w:pPr>
        <w:ind w:left="360" w:hanging="360"/>
      </w:pPr>
      <w:rPr>
        <w:vertAlign w:val="baseline"/>
      </w:rPr>
    </w:lvl>
    <w:lvl w:ilvl="2">
      <w:start w:val="1"/>
      <w:numFmt w:val="lowerRoman"/>
      <w:lvlText w:val="%3."/>
      <w:lvlJc w:val="right"/>
      <w:pPr>
        <w:ind w:left="1080" w:hanging="180"/>
      </w:pPr>
      <w:rPr>
        <w:vertAlign w:val="baseline"/>
      </w:rPr>
    </w:lvl>
    <w:lvl w:ilvl="3">
      <w:start w:val="1"/>
      <w:numFmt w:val="decimal"/>
      <w:lvlText w:val="%4."/>
      <w:lvlJc w:val="left"/>
      <w:pPr>
        <w:ind w:left="1800" w:hanging="360"/>
      </w:pPr>
      <w:rPr>
        <w:vertAlign w:val="baseline"/>
      </w:rPr>
    </w:lvl>
    <w:lvl w:ilvl="4">
      <w:start w:val="1"/>
      <w:numFmt w:val="lowerLetter"/>
      <w:lvlText w:val="%5."/>
      <w:lvlJc w:val="left"/>
      <w:pPr>
        <w:ind w:left="2520" w:hanging="360"/>
      </w:pPr>
      <w:rPr>
        <w:vertAlign w:val="baseline"/>
      </w:rPr>
    </w:lvl>
    <w:lvl w:ilvl="5">
      <w:start w:val="1"/>
      <w:numFmt w:val="lowerRoman"/>
      <w:lvlText w:val="%6."/>
      <w:lvlJc w:val="right"/>
      <w:pPr>
        <w:ind w:left="3240" w:hanging="180"/>
      </w:pPr>
      <w:rPr>
        <w:vertAlign w:val="baseline"/>
      </w:rPr>
    </w:lvl>
    <w:lvl w:ilvl="6">
      <w:start w:val="1"/>
      <w:numFmt w:val="decimal"/>
      <w:lvlText w:val="%7."/>
      <w:lvlJc w:val="left"/>
      <w:pPr>
        <w:ind w:left="3960" w:hanging="360"/>
      </w:pPr>
      <w:rPr>
        <w:vertAlign w:val="baseline"/>
      </w:rPr>
    </w:lvl>
    <w:lvl w:ilvl="7">
      <w:start w:val="1"/>
      <w:numFmt w:val="lowerLetter"/>
      <w:lvlText w:val="%8."/>
      <w:lvlJc w:val="left"/>
      <w:pPr>
        <w:ind w:left="4680" w:hanging="360"/>
      </w:pPr>
      <w:rPr>
        <w:vertAlign w:val="baseline"/>
      </w:rPr>
    </w:lvl>
    <w:lvl w:ilvl="8">
      <w:start w:val="1"/>
      <w:numFmt w:val="lowerRoman"/>
      <w:lvlText w:val="%9."/>
      <w:lvlJc w:val="right"/>
      <w:pPr>
        <w:ind w:left="5400" w:hanging="180"/>
      </w:pPr>
      <w:rPr>
        <w:vertAlign w:val="baseline"/>
      </w:rPr>
    </w:lvl>
  </w:abstractNum>
  <w:abstractNum w:abstractNumId="10" w15:restartNumberingAfterBreak="0">
    <w:nsid w:val="4B4E36E5"/>
    <w:multiLevelType w:val="multilevel"/>
    <w:tmpl w:val="360A6FEA"/>
    <w:lvl w:ilvl="0">
      <w:start w:val="1"/>
      <w:numFmt w:val="upp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 w15:restartNumberingAfterBreak="0">
    <w:nsid w:val="4E7E045F"/>
    <w:multiLevelType w:val="multilevel"/>
    <w:tmpl w:val="B82CE6E4"/>
    <w:lvl w:ilvl="0">
      <w:start w:val="1"/>
      <w:numFmt w:val="upp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 w15:restartNumberingAfterBreak="0">
    <w:nsid w:val="52083D6B"/>
    <w:multiLevelType w:val="multilevel"/>
    <w:tmpl w:val="EB1293A0"/>
    <w:lvl w:ilvl="0">
      <w:start w:val="1"/>
      <w:numFmt w:val="lowerLetter"/>
      <w:lvlText w:val="%1."/>
      <w:lvlJc w:val="left"/>
      <w:pPr>
        <w:ind w:left="1296" w:hanging="360"/>
      </w:pPr>
      <w:rPr>
        <w:i w:val="0"/>
        <w:vertAlign w:val="baseline"/>
      </w:rPr>
    </w:lvl>
    <w:lvl w:ilvl="1">
      <w:start w:val="1"/>
      <w:numFmt w:val="upperLetter"/>
      <w:lvlText w:val="%2."/>
      <w:lvlJc w:val="left"/>
      <w:pPr>
        <w:ind w:left="1656" w:hanging="360"/>
      </w:pPr>
      <w:rPr>
        <w:i w:val="0"/>
        <w:vertAlign w:val="baseline"/>
      </w:rPr>
    </w:lvl>
    <w:lvl w:ilvl="2">
      <w:start w:val="1"/>
      <w:numFmt w:val="lowerRoman"/>
      <w:lvlText w:val="%3."/>
      <w:lvlJc w:val="right"/>
      <w:pPr>
        <w:ind w:left="2376" w:hanging="180"/>
      </w:pPr>
      <w:rPr>
        <w:vertAlign w:val="baseline"/>
      </w:rPr>
    </w:lvl>
    <w:lvl w:ilvl="3">
      <w:start w:val="1"/>
      <w:numFmt w:val="decimal"/>
      <w:lvlText w:val="%4."/>
      <w:lvlJc w:val="left"/>
      <w:pPr>
        <w:ind w:left="3096" w:hanging="360"/>
      </w:pPr>
      <w:rPr>
        <w:vertAlign w:val="baseline"/>
      </w:rPr>
    </w:lvl>
    <w:lvl w:ilvl="4">
      <w:start w:val="1"/>
      <w:numFmt w:val="lowerLetter"/>
      <w:lvlText w:val="%5."/>
      <w:lvlJc w:val="left"/>
      <w:pPr>
        <w:ind w:left="3816" w:hanging="360"/>
      </w:pPr>
      <w:rPr>
        <w:vertAlign w:val="baseline"/>
      </w:rPr>
    </w:lvl>
    <w:lvl w:ilvl="5">
      <w:start w:val="1"/>
      <w:numFmt w:val="lowerRoman"/>
      <w:lvlText w:val="%6."/>
      <w:lvlJc w:val="right"/>
      <w:pPr>
        <w:ind w:left="4536" w:hanging="180"/>
      </w:pPr>
      <w:rPr>
        <w:vertAlign w:val="baseline"/>
      </w:rPr>
    </w:lvl>
    <w:lvl w:ilvl="6">
      <w:start w:val="1"/>
      <w:numFmt w:val="decimal"/>
      <w:lvlText w:val="%7."/>
      <w:lvlJc w:val="left"/>
      <w:pPr>
        <w:ind w:left="5256" w:hanging="360"/>
      </w:pPr>
      <w:rPr>
        <w:vertAlign w:val="baseline"/>
      </w:rPr>
    </w:lvl>
    <w:lvl w:ilvl="7">
      <w:start w:val="1"/>
      <w:numFmt w:val="lowerLetter"/>
      <w:lvlText w:val="%8."/>
      <w:lvlJc w:val="left"/>
      <w:pPr>
        <w:ind w:left="5976" w:hanging="360"/>
      </w:pPr>
      <w:rPr>
        <w:vertAlign w:val="baseline"/>
      </w:rPr>
    </w:lvl>
    <w:lvl w:ilvl="8">
      <w:start w:val="1"/>
      <w:numFmt w:val="lowerRoman"/>
      <w:lvlText w:val="%9."/>
      <w:lvlJc w:val="right"/>
      <w:pPr>
        <w:ind w:left="6696" w:hanging="180"/>
      </w:pPr>
      <w:rPr>
        <w:vertAlign w:val="baseline"/>
      </w:rPr>
    </w:lvl>
  </w:abstractNum>
  <w:abstractNum w:abstractNumId="13" w15:restartNumberingAfterBreak="0">
    <w:nsid w:val="59D641C3"/>
    <w:multiLevelType w:val="multilevel"/>
    <w:tmpl w:val="256C282E"/>
    <w:lvl w:ilvl="0">
      <w:start w:val="1"/>
      <w:numFmt w:val="upperLetter"/>
      <w:lvlText w:val="%1."/>
      <w:lvlJc w:val="left"/>
      <w:pPr>
        <w:ind w:left="36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4" w15:restartNumberingAfterBreak="0">
    <w:nsid w:val="5F1E53D0"/>
    <w:multiLevelType w:val="multilevel"/>
    <w:tmpl w:val="51E66E32"/>
    <w:lvl w:ilvl="0">
      <w:start w:val="1"/>
      <w:numFmt w:val="upperLetter"/>
      <w:lvlText w:val="%1."/>
      <w:lvlJc w:val="left"/>
      <w:pPr>
        <w:ind w:left="1080" w:hanging="360"/>
      </w:pPr>
      <w:rPr>
        <w:b w:val="0"/>
        <w:color w:val="000000"/>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15" w15:restartNumberingAfterBreak="0">
    <w:nsid w:val="6C6A6D9A"/>
    <w:multiLevelType w:val="multilevel"/>
    <w:tmpl w:val="1D0CA88A"/>
    <w:lvl w:ilvl="0">
      <w:start w:val="1"/>
      <w:numFmt w:val="upp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6" w15:restartNumberingAfterBreak="0">
    <w:nsid w:val="71A51D81"/>
    <w:multiLevelType w:val="multilevel"/>
    <w:tmpl w:val="7CF08CB8"/>
    <w:lvl w:ilvl="0">
      <w:start w:val="1"/>
      <w:numFmt w:val="upperLetter"/>
      <w:lvlText w:val="%1."/>
      <w:lvlJc w:val="left"/>
      <w:pPr>
        <w:ind w:left="720" w:hanging="360"/>
      </w:pPr>
      <w:rPr>
        <w:rFonts w:hint="default"/>
        <w:vertAlign w:val="baseline"/>
      </w:rPr>
    </w:lvl>
    <w:lvl w:ilvl="1">
      <w:start w:val="1"/>
      <w:numFmt w:val="lowerLetter"/>
      <w:lvlText w:val="%2."/>
      <w:lvlJc w:val="left"/>
      <w:pPr>
        <w:ind w:left="1800" w:hanging="360"/>
      </w:pPr>
      <w:rPr>
        <w:rFonts w:hint="default"/>
        <w:vertAlign w:val="baseline"/>
      </w:rPr>
    </w:lvl>
    <w:lvl w:ilvl="2">
      <w:start w:val="1"/>
      <w:numFmt w:val="lowerRoman"/>
      <w:lvlText w:val="%3."/>
      <w:lvlJc w:val="right"/>
      <w:pPr>
        <w:ind w:left="2520" w:hanging="180"/>
      </w:pPr>
      <w:rPr>
        <w:rFonts w:hint="default"/>
        <w:vertAlign w:val="baseline"/>
      </w:rPr>
    </w:lvl>
    <w:lvl w:ilvl="3">
      <w:start w:val="1"/>
      <w:numFmt w:val="decimal"/>
      <w:lvlText w:val="%4."/>
      <w:lvlJc w:val="left"/>
      <w:pPr>
        <w:ind w:left="3240" w:hanging="360"/>
      </w:pPr>
      <w:rPr>
        <w:rFonts w:hint="default"/>
        <w:vertAlign w:val="baseline"/>
      </w:rPr>
    </w:lvl>
    <w:lvl w:ilvl="4">
      <w:start w:val="1"/>
      <w:numFmt w:val="lowerLetter"/>
      <w:lvlText w:val="%5."/>
      <w:lvlJc w:val="left"/>
      <w:pPr>
        <w:ind w:left="3960" w:hanging="360"/>
      </w:pPr>
      <w:rPr>
        <w:rFonts w:hint="default"/>
        <w:vertAlign w:val="baseline"/>
      </w:rPr>
    </w:lvl>
    <w:lvl w:ilvl="5">
      <w:start w:val="1"/>
      <w:numFmt w:val="lowerRoman"/>
      <w:lvlText w:val="%6."/>
      <w:lvlJc w:val="right"/>
      <w:pPr>
        <w:ind w:left="4680" w:hanging="180"/>
      </w:pPr>
      <w:rPr>
        <w:rFonts w:hint="default"/>
        <w:vertAlign w:val="baseline"/>
      </w:rPr>
    </w:lvl>
    <w:lvl w:ilvl="6">
      <w:start w:val="1"/>
      <w:numFmt w:val="decimal"/>
      <w:lvlText w:val="%7."/>
      <w:lvlJc w:val="left"/>
      <w:pPr>
        <w:ind w:left="5400" w:hanging="360"/>
      </w:pPr>
      <w:rPr>
        <w:rFonts w:hint="default"/>
        <w:vertAlign w:val="baseline"/>
      </w:rPr>
    </w:lvl>
    <w:lvl w:ilvl="7">
      <w:start w:val="1"/>
      <w:numFmt w:val="lowerLetter"/>
      <w:lvlText w:val="%8."/>
      <w:lvlJc w:val="left"/>
      <w:pPr>
        <w:ind w:left="6120" w:hanging="360"/>
      </w:pPr>
      <w:rPr>
        <w:rFonts w:hint="default"/>
        <w:vertAlign w:val="baseline"/>
      </w:rPr>
    </w:lvl>
    <w:lvl w:ilvl="8">
      <w:start w:val="1"/>
      <w:numFmt w:val="lowerRoman"/>
      <w:lvlText w:val="%9."/>
      <w:lvlJc w:val="right"/>
      <w:pPr>
        <w:ind w:left="6840" w:hanging="180"/>
      </w:pPr>
      <w:rPr>
        <w:rFonts w:hint="default"/>
        <w:vertAlign w:val="baseline"/>
      </w:rPr>
    </w:lvl>
  </w:abstractNum>
  <w:abstractNum w:abstractNumId="17" w15:restartNumberingAfterBreak="0">
    <w:nsid w:val="733A35C3"/>
    <w:multiLevelType w:val="multilevel"/>
    <w:tmpl w:val="824626C2"/>
    <w:lvl w:ilvl="0">
      <w:start w:val="1"/>
      <w:numFmt w:val="upperLetter"/>
      <w:lvlText w:val="%1."/>
      <w:lvlJc w:val="left"/>
      <w:pPr>
        <w:ind w:left="360" w:hanging="360"/>
      </w:pPr>
      <w:rPr>
        <w:sz w:val="20"/>
        <w:szCs w:val="2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8" w15:restartNumberingAfterBreak="0">
    <w:nsid w:val="7BA25625"/>
    <w:multiLevelType w:val="multilevel"/>
    <w:tmpl w:val="2C6A61FE"/>
    <w:lvl w:ilvl="0">
      <w:start w:val="1"/>
      <w:numFmt w:val="lowerLetter"/>
      <w:lvlText w:val="%1."/>
      <w:lvlJc w:val="left"/>
      <w:pPr>
        <w:ind w:left="144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num w:numId="1">
    <w:abstractNumId w:val="4"/>
  </w:num>
  <w:num w:numId="2">
    <w:abstractNumId w:val="8"/>
  </w:num>
  <w:num w:numId="3">
    <w:abstractNumId w:val="10"/>
  </w:num>
  <w:num w:numId="4">
    <w:abstractNumId w:val="16"/>
  </w:num>
  <w:num w:numId="5">
    <w:abstractNumId w:val="14"/>
  </w:num>
  <w:num w:numId="6">
    <w:abstractNumId w:val="1"/>
  </w:num>
  <w:num w:numId="7">
    <w:abstractNumId w:val="3"/>
  </w:num>
  <w:num w:numId="8">
    <w:abstractNumId w:val="0"/>
  </w:num>
  <w:num w:numId="9">
    <w:abstractNumId w:val="11"/>
  </w:num>
  <w:num w:numId="10">
    <w:abstractNumId w:val="6"/>
  </w:num>
  <w:num w:numId="11">
    <w:abstractNumId w:val="9"/>
  </w:num>
  <w:num w:numId="12">
    <w:abstractNumId w:val="2"/>
  </w:num>
  <w:num w:numId="13">
    <w:abstractNumId w:val="12"/>
  </w:num>
  <w:num w:numId="14">
    <w:abstractNumId w:val="15"/>
  </w:num>
  <w:num w:numId="15">
    <w:abstractNumId w:val="7"/>
  </w:num>
  <w:num w:numId="16">
    <w:abstractNumId w:val="17"/>
  </w:num>
  <w:num w:numId="17">
    <w:abstractNumId w:val="5"/>
  </w:num>
  <w:num w:numId="18">
    <w:abstractNumId w:val="18"/>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21C7"/>
    <w:rsid w:val="00023771"/>
    <w:rsid w:val="00041936"/>
    <w:rsid w:val="00044F9D"/>
    <w:rsid w:val="00055D15"/>
    <w:rsid w:val="0006062A"/>
    <w:rsid w:val="00062FFD"/>
    <w:rsid w:val="0007674D"/>
    <w:rsid w:val="00082448"/>
    <w:rsid w:val="00090D07"/>
    <w:rsid w:val="00096282"/>
    <w:rsid w:val="001000DD"/>
    <w:rsid w:val="00130265"/>
    <w:rsid w:val="001A08CF"/>
    <w:rsid w:val="001A27A3"/>
    <w:rsid w:val="001B02A8"/>
    <w:rsid w:val="001E222B"/>
    <w:rsid w:val="002012A8"/>
    <w:rsid w:val="0020713F"/>
    <w:rsid w:val="00235E7D"/>
    <w:rsid w:val="002649AD"/>
    <w:rsid w:val="002653BD"/>
    <w:rsid w:val="002A4288"/>
    <w:rsid w:val="002E76FA"/>
    <w:rsid w:val="0035532C"/>
    <w:rsid w:val="00395197"/>
    <w:rsid w:val="003A0028"/>
    <w:rsid w:val="003A2ACB"/>
    <w:rsid w:val="004D11F2"/>
    <w:rsid w:val="004E65E9"/>
    <w:rsid w:val="004F5B13"/>
    <w:rsid w:val="005163DD"/>
    <w:rsid w:val="00540D77"/>
    <w:rsid w:val="00593548"/>
    <w:rsid w:val="0059763E"/>
    <w:rsid w:val="005D2D28"/>
    <w:rsid w:val="006435A5"/>
    <w:rsid w:val="0064783A"/>
    <w:rsid w:val="006709B7"/>
    <w:rsid w:val="00670E52"/>
    <w:rsid w:val="006A1F4C"/>
    <w:rsid w:val="006C3DFD"/>
    <w:rsid w:val="006D172E"/>
    <w:rsid w:val="006E4238"/>
    <w:rsid w:val="007221AC"/>
    <w:rsid w:val="00745797"/>
    <w:rsid w:val="007521B2"/>
    <w:rsid w:val="00777A00"/>
    <w:rsid w:val="00783406"/>
    <w:rsid w:val="0079571C"/>
    <w:rsid w:val="007A2F68"/>
    <w:rsid w:val="007A4BB7"/>
    <w:rsid w:val="007F2E56"/>
    <w:rsid w:val="00815788"/>
    <w:rsid w:val="00870696"/>
    <w:rsid w:val="00891D9A"/>
    <w:rsid w:val="008D0F18"/>
    <w:rsid w:val="009077E6"/>
    <w:rsid w:val="00907FAD"/>
    <w:rsid w:val="00911132"/>
    <w:rsid w:val="00933598"/>
    <w:rsid w:val="0095289A"/>
    <w:rsid w:val="00964447"/>
    <w:rsid w:val="00972BFA"/>
    <w:rsid w:val="00973B93"/>
    <w:rsid w:val="00993B83"/>
    <w:rsid w:val="009B183E"/>
    <w:rsid w:val="009B2BF8"/>
    <w:rsid w:val="009B6477"/>
    <w:rsid w:val="009C56F8"/>
    <w:rsid w:val="009E2F5E"/>
    <w:rsid w:val="00A1754E"/>
    <w:rsid w:val="00A21F0C"/>
    <w:rsid w:val="00AB6B32"/>
    <w:rsid w:val="00B0043C"/>
    <w:rsid w:val="00B75615"/>
    <w:rsid w:val="00B8525D"/>
    <w:rsid w:val="00BF1C74"/>
    <w:rsid w:val="00C221C7"/>
    <w:rsid w:val="00C7399E"/>
    <w:rsid w:val="00CE09B5"/>
    <w:rsid w:val="00D15DA0"/>
    <w:rsid w:val="00D178AC"/>
    <w:rsid w:val="00D255B4"/>
    <w:rsid w:val="00D321FA"/>
    <w:rsid w:val="00D8467A"/>
    <w:rsid w:val="00D84A0D"/>
    <w:rsid w:val="00DB65A5"/>
    <w:rsid w:val="00DB684F"/>
    <w:rsid w:val="00DE7DF6"/>
    <w:rsid w:val="00DF3DC6"/>
    <w:rsid w:val="00E03A45"/>
    <w:rsid w:val="00E24500"/>
    <w:rsid w:val="00E601D7"/>
    <w:rsid w:val="00E8430D"/>
    <w:rsid w:val="00EA014D"/>
    <w:rsid w:val="00EE0A1B"/>
    <w:rsid w:val="00EF0F6E"/>
    <w:rsid w:val="00EF248A"/>
    <w:rsid w:val="00F42FA6"/>
    <w:rsid w:val="00F53555"/>
    <w:rsid w:val="00F5511D"/>
    <w:rsid w:val="00F5551E"/>
    <w:rsid w:val="00F7193D"/>
    <w:rsid w:val="00FE3C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2DAED2"/>
  <w15:docId w15:val="{BBEACE9A-062F-DE47-8F85-7F25BE52C2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rPr>
  </w:style>
  <w:style w:type="paragraph" w:styleId="Heading1">
    <w:name w:val="heading 1"/>
    <w:basedOn w:val="Normal"/>
    <w:next w:val="Normal"/>
    <w:uiPriority w:val="9"/>
    <w:qFormat/>
    <w:pPr>
      <w:keepNext/>
      <w:keepLines/>
      <w:spacing w:before="480" w:after="12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Footer">
    <w:name w:val="footer"/>
    <w:basedOn w:val="Normal"/>
    <w:pPr>
      <w:tabs>
        <w:tab w:val="center" w:pos="4320"/>
        <w:tab w:val="right" w:pos="8640"/>
      </w:tabs>
    </w:pPr>
  </w:style>
  <w:style w:type="paragraph" w:styleId="BodyTextIndent">
    <w:name w:val="Body Text Indent"/>
    <w:basedOn w:val="Normal"/>
    <w:pPr>
      <w:tabs>
        <w:tab w:val="left" w:pos="360"/>
      </w:tabs>
      <w:ind w:left="720"/>
    </w:pPr>
    <w:rPr>
      <w:rFonts w:ascii="Tahoma" w:hAnsi="Tahoma"/>
      <w:sz w:val="22"/>
    </w:rPr>
  </w:style>
  <w:style w:type="paragraph" w:styleId="BalloonText">
    <w:name w:val="Balloon Text"/>
    <w:basedOn w:val="Normal"/>
    <w:rPr>
      <w:rFonts w:ascii="Tahoma" w:hAnsi="Tahoma" w:cs="Tahoma"/>
      <w:sz w:val="16"/>
      <w:szCs w:val="16"/>
    </w:rPr>
  </w:style>
  <w:style w:type="character" w:styleId="CommentReference">
    <w:name w:val="annotation reference"/>
    <w:rPr>
      <w:w w:val="100"/>
      <w:position w:val="-1"/>
      <w:sz w:val="16"/>
      <w:szCs w:val="16"/>
      <w:effect w:val="none"/>
      <w:vertAlign w:val="baseline"/>
      <w:cs w:val="0"/>
      <w:em w:val="none"/>
    </w:rPr>
  </w:style>
  <w:style w:type="paragraph" w:styleId="CommentText">
    <w:name w:val="annotation text"/>
    <w:basedOn w:val="Normal"/>
  </w:style>
  <w:style w:type="paragraph" w:styleId="CommentSubject">
    <w:name w:val="annotation subject"/>
    <w:basedOn w:val="CommentText"/>
    <w:next w:val="CommentText"/>
    <w:rPr>
      <w:b/>
      <w:bCs/>
    </w:rPr>
  </w:style>
  <w:style w:type="paragraph" w:styleId="BodyText2">
    <w:name w:val="Body Text 2"/>
    <w:basedOn w:val="Normal"/>
    <w:pPr>
      <w:spacing w:after="120" w:line="480" w:lineRule="auto"/>
    </w:pPr>
  </w:style>
  <w:style w:type="paragraph" w:styleId="ListParagraph">
    <w:name w:val="List Paragraph"/>
    <w:basedOn w:val="Normal"/>
    <w:pPr>
      <w:ind w:left="720"/>
    </w:p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Calibri" w:hAnsi="Calibri" w:cs="Calibri"/>
      <w:color w:val="000000"/>
      <w:position w:val="-1"/>
      <w:sz w:val="24"/>
      <w:szCs w:val="24"/>
    </w:rPr>
  </w:style>
  <w:style w:type="paragraph" w:styleId="Header">
    <w:name w:val="header"/>
    <w:basedOn w:val="Normal"/>
    <w:pPr>
      <w:tabs>
        <w:tab w:val="center" w:pos="4680"/>
        <w:tab w:val="right" w:pos="9360"/>
      </w:tabs>
    </w:pPr>
  </w:style>
  <w:style w:type="character" w:customStyle="1" w:styleId="HeaderChar">
    <w:name w:val="Header Char"/>
    <w:basedOn w:val="DefaultParagraphFont"/>
    <w:rPr>
      <w:w w:val="100"/>
      <w:position w:val="-1"/>
      <w:effect w:val="none"/>
      <w:vertAlign w:val="baseline"/>
      <w:cs w:val="0"/>
      <w:em w:val="none"/>
    </w:rPr>
  </w:style>
  <w:style w:type="paragraph" w:styleId="NormalWeb">
    <w:name w:val="Normal (Web)"/>
    <w:basedOn w:val="Normal"/>
    <w:qFormat/>
    <w:pPr>
      <w:spacing w:before="100" w:beforeAutospacing="1" w:after="100" w:afterAutospacing="1"/>
    </w:pPr>
    <w:rPr>
      <w:sz w:val="24"/>
      <w:szCs w:val="24"/>
    </w:rPr>
  </w:style>
  <w:style w:type="paragraph" w:styleId="NoSpacing">
    <w:name w:val="No Spacing"/>
    <w:pPr>
      <w:suppressAutoHyphens/>
      <w:spacing w:line="1" w:lineRule="atLeast"/>
      <w:ind w:leftChars="-1" w:left="-1" w:hangingChars="1" w:hanging="1"/>
      <w:textDirection w:val="btLr"/>
      <w:textAlignment w:val="top"/>
      <w:outlineLvl w:val="0"/>
    </w:pPr>
    <w:rPr>
      <w:rFonts w:ascii="Calibri" w:eastAsia="Calibri" w:hAnsi="Calibri"/>
      <w:position w:val="-1"/>
      <w:sz w:val="22"/>
      <w:szCs w:val="22"/>
    </w:rPr>
  </w:style>
  <w:style w:type="character" w:customStyle="1" w:styleId="FooterChar">
    <w:name w:val="Footer Char"/>
    <w:rPr>
      <w:w w:val="100"/>
      <w:position w:val="-1"/>
      <w:effect w:val="none"/>
      <w:vertAlign w:val="baseline"/>
      <w:cs w:val="0"/>
      <w:em w:val="none"/>
    </w:rPr>
  </w:style>
  <w:style w:type="character" w:styleId="Emphasis">
    <w:name w:val="Emphasis"/>
    <w:rPr>
      <w:i/>
      <w:iCs/>
      <w:w w:val="100"/>
      <w:position w:val="-1"/>
      <w:effect w:val="none"/>
      <w:vertAlign w:val="baseline"/>
      <w:cs w:val="0"/>
      <w:em w:val="none"/>
    </w:rPr>
  </w:style>
  <w:style w:type="table" w:styleId="TableGrid">
    <w:name w:val="Table Grid"/>
    <w:basedOn w:val="TableNormal"/>
    <w:pPr>
      <w:suppressAutoHyphens/>
      <w:spacing w:line="1" w:lineRule="atLeast"/>
      <w:ind w:leftChars="-1" w:left="-1" w:hangingChars="1" w:hanging="1"/>
      <w:textDirection w:val="btLr"/>
      <w:textAlignment w:val="top"/>
      <w:outlineLvl w:val="0"/>
    </w:pPr>
    <w:rPr>
      <w:rFonts w:ascii="Calibri" w:eastAsia="Calibri" w:hAnsi="Calibri"/>
      <w:position w:val="-1"/>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paragraph" w:styleId="Revision">
    <w:name w:val="Revision"/>
    <w:hidden/>
    <w:uiPriority w:val="99"/>
    <w:semiHidden/>
    <w:rsid w:val="00DF3DC6"/>
    <w:rPr>
      <w:position w:val="-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00E7BC75EBAC14DB62EE63C709B3935" ma:contentTypeVersion="12" ma:contentTypeDescription="Create a new document." ma:contentTypeScope="" ma:versionID="a10d2d89765408fbe3c53394007e6ac7">
  <xsd:schema xmlns:xsd="http://www.w3.org/2001/XMLSchema" xmlns:xs="http://www.w3.org/2001/XMLSchema" xmlns:p="http://schemas.microsoft.com/office/2006/metadata/properties" xmlns:ns2="862706ab-e077-4d4c-adfc-50346f51b35e" xmlns:ns3="18fa837c-eb4d-4d42-88fc-de83fb0806cd" targetNamespace="http://schemas.microsoft.com/office/2006/metadata/properties" ma:root="true" ma:fieldsID="c9b61463abf2353508ecef88f446bd8a" ns2:_="" ns3:_="">
    <xsd:import namespace="862706ab-e077-4d4c-adfc-50346f51b35e"/>
    <xsd:import namespace="18fa837c-eb4d-4d42-88fc-de83fb0806c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706ab-e077-4d4c-adfc-50346f51b35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8fa837c-eb4d-4d42-88fc-de83fb0806cd"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go:gDocsCustomXmlDataStorage xmlns:go="http://customooxmlschemas.google.com/" xmlns:r="http://schemas.openxmlformats.org/officeDocument/2006/relationships">
  <go:docsCustomData xmlns:go="http://customooxmlschemas.google.com/" roundtripDataSignature="AMtx7mhNBZH5Nv1uYRPMgvTZnVKE0b2zrQ==">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</go:docsCustomData>
</go:gDocsCustomXmlDataStorage>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1B2B176-3C49-401B-A684-C9E59FCAD2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706ab-e077-4d4c-adfc-50346f51b35e"/>
    <ds:schemaRef ds:uri="18fa837c-eb4d-4d42-88fc-de83fb0806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EFCDFD5C-7917-4A07-B7BA-8877ACAC111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04366E5-37F9-4943-900E-F37C513A3A0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Pages>
  <Words>3755</Words>
  <Characters>21410</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dbrin</dc:creator>
  <cp:lastModifiedBy>Laura Benner</cp:lastModifiedBy>
  <cp:revision>2</cp:revision>
  <dcterms:created xsi:type="dcterms:W3CDTF">2020-08-14T15:05:00Z</dcterms:created>
  <dcterms:modified xsi:type="dcterms:W3CDTF">2020-08-14T15:05:00Z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0x010100D00E7BC75EBAC14DB62EE63C709B3935</vt:lpwstr>
  </property>
</Properties>
</file>